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PROJETO DE LEI COMPLEMENTAR N.º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___/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20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26</w:t>
      </w:r>
    </w:p>
    <w:p>
      <w:pPr>
        <w:spacing w:beforeLines="0" w:afterLines="0"/>
        <w:jc w:val="center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ind w:left="3200" w:firstLine="0" w:leftChars="0" w:firstLineChar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Dispõe sobre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a criação de funções gratificadas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>no âmbito do Poder Executivo do Município da Estância Turística de Holambra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,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p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assando a integrar a Lei 181/2007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.</w:t>
      </w:r>
      <w:r>
        <w:rPr>
          <w:rFonts w:ascii="Times New Roman" w:hAnsi="Times New Roman" w:cs="Times New Roman" w:hint="default"/>
          <w:b/>
          <w:sz w:val="24"/>
          <w:szCs w:val="24"/>
        </w:rPr>
        <w:t>"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ind w:firstLine="1037" w:firstLineChars="432"/>
        <w:jc w:val="both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>FA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Z</w:t>
      </w: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 SABER QUE A CÂMARA MUNICIPAL DA ESTÂNCIA TURÍSTICA DE HOLAMBRA, ESTADO DE SÃO PAULO, APROVOU E EU, 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 xml:space="preserve">FERNANDO 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HENRIQUE CAPATO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 xml:space="preserve">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>PREFEITO MUNICIPAL, SANCIONO E PROMULGO A SEGUINTE LEI COMPLEMENTAR: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b/>
          <w:bCs/>
          <w:sz w:val="24"/>
          <w:szCs w:val="24"/>
          <w:lang w:val="pt-BR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Calibri" w:hAnsi="Times New Roman" w:cs="Times New Roman" w:hint="default"/>
          <w:b/>
          <w:bCs/>
          <w:sz w:val="24"/>
          <w:szCs w:val="24"/>
          <w:lang w:val="pt-BR"/>
        </w:rPr>
        <w:t xml:space="preserve">Art. 1° </w:t>
      </w:r>
      <w:r>
        <w:rPr>
          <w:rFonts w:ascii="Times New Roman" w:hAnsi="Times New Roman" w:cs="Times New Roman" w:hint="default"/>
          <w:sz w:val="24"/>
          <w:szCs w:val="24"/>
        </w:rPr>
        <w:t xml:space="preserve">Ficam criadas, no âmbito da Administração Direta do Município da Estância Turística de Holambra, as seguintes funções gratificadas, </w:t>
      </w:r>
      <w:r>
        <w:rPr>
          <w:rFonts w:ascii="Times New Roman" w:eastAsia="Helvetica" w:hAnsi="Times New Roman" w:cs="Times New Roman" w:hint="default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passando a integrar o Anexo I da </w:t>
      </w:r>
      <w:hyperlink r:id="rId5" w:anchor="aneI" w:tooltip="Altera Anexo I." w:history="1">
        <w:r>
          <w:rPr>
            <w:rStyle w:val="Hyperlink"/>
            <w:rFonts w:ascii="Times New Roman" w:eastAsia="Helvetica" w:hAnsi="Times New Roman" w:cs="Times New Roman" w:hint="default"/>
            <w:i w:val="0"/>
            <w:caps w:val="0"/>
            <w:color w:val="auto"/>
            <w:spacing w:val="0"/>
            <w:sz w:val="24"/>
            <w:szCs w:val="24"/>
            <w:u w:val="none"/>
            <w:shd w:val="clear" w:color="auto" w:fill="FFFFFF"/>
          </w:rPr>
          <w:t>LC n° 181/2007</w:t>
        </w:r>
      </w:hyperlink>
      <w:r>
        <w:rPr>
          <w:rFonts w:ascii="Times New Roman" w:eastAsia="Helvetica" w:hAnsi="Times New Roman" w:cs="Times New Roman" w:hint="default"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,</w:t>
      </w:r>
      <w:r>
        <w:rPr>
          <w:rFonts w:ascii="Times New Roman" w:eastAsia="Helvetica" w:hAnsi="Times New Roman" w:cs="Times New Roman" w:hint="default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o qual é parte integrante da presente Lei, conforme quadro abaixo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ANEXO I</w:t>
      </w: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815" w:tblpY="273"/>
        <w:tblOverlap w:val="never"/>
        <w:tblW w:w="83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5046"/>
        <w:gridCol w:w="1704"/>
      </w:tblGrid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QUANTIDADE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DENOMINAÇÃO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REFERENCIA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da Divisão de Administração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15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Financeiro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20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de Saúde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18</w:t>
            </w:r>
          </w:p>
        </w:tc>
      </w:tr>
      <w:tr>
        <w:tblPrEx>
          <w:tblW w:w="839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de Promoção Social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18</w:t>
            </w:r>
          </w:p>
        </w:tc>
      </w:tr>
    </w:tbl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eastAsia="Helvetica" w:hAnsi="Times New Roman" w:cs="Times New Roman" w:hint="default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A descrição das Funções Gratificadas constantes no art. 1° passam a vigorar conforme descrições abaixo: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da Divisão de Administração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Planeja, coordena e supervisiona a execução de todas as atividades da sua unidade, organizando os trabalhos para assegurar o desenvolvimento normal da Divisão Administrativa, bem como todos os setores a ela dependentes;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 a execução das atividades, prestando aos subordinados informações sobre normas e procedimentos relacionados ao trabalho a ser executado; Organiza, acompanha e controla processos e outros documentos, instruindo sobre sua tramitação para agilização das informações;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Analisa o funcionamento das diversas rotinas, observando o desenvolvimento e efetuando estudos e ponderações a respeito, para propor medidas de simplificação do trabalho;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Elabora relatórios sobre suas atividades para possibilitar a avaliação dos seviços prestados: - Encaminha e resolve pedidos de seus subordinados, opinando quando couber sobre suas atividades: Requisita material necessário ao desempenho dos trabalhos de sua unidade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Organiza a escala de trabalho e férias de seus subordinados;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Exerce outras tarefas correlatas determinadas pelo superior imediato.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Total: 01 vaga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Requisitos: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R</w:t>
      </w:r>
      <w:r>
        <w:rPr>
          <w:rFonts w:ascii="Times New Roman" w:eastAsia="SimSun" w:hAnsi="Times New Roman" w:cs="Times New Roman" w:hint="default"/>
          <w:sz w:val="22"/>
          <w:szCs w:val="22"/>
        </w:rPr>
        <w:t xml:space="preserve">eferência: 15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Helvetica" w:hAnsi="Times New Roman" w:cs="Times New Roman" w:hint="default"/>
          <w:i w:val="0"/>
          <w:caps w:val="0"/>
          <w:color w:val="FF0000"/>
          <w:spacing w:val="0"/>
          <w:sz w:val="24"/>
          <w:szCs w:val="24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Escolaridade: Ensino Fundamental Complet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o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do Departamento Financeiro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Coordena o Departamento, na execução de todas as atividades da sua unidade, planejando, promovendo e organizando os trabalhos, para assegurar o desenvolvimento normal das atividades do Departamento de Finanças e de todos os setores a ela dependentes;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Expede relatórios e boletins diários apresentando os numerários financeiros devidamente separados, consignando os recursos disponíveis e recursos de contas vinculadas;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Acompanha sempre em sintonia com o Diretor Financeiro e Tesoureiro Municipal os dados e valores de repasses recebidos e pagos pelo Município, através da movimentação de receitas e despesas;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Supervisiona e promove atividades no tocante à área financeira do Município, acompanhando o fluxo da receita, despesa e saldos de recursos públicos;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Supervisiona as atividades dos servidores de menor hierarquização sob suas ordens, distribuindo e orientando as diversas tarefas, para assegurar o desenvolvimento dos programas, dentro dos prazos estabelecidos e previstos no orçamento anual e na Lei de Diretrizes Orçamentárias;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Planeja a execução das atividades prestando aos subordinados informações sobre normas e procedimentos relacionados aos trabalhos e à situação funcional de cada um;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Organiza, acompanha e controla processos e outros documentos, instruindo sobre sua tramitação para agilização das informações;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Analisa o funcionamento das diversas rotinas, observando o desenvolvimento e efetuando estudos e ponderações à respeito, para propor medidas de simplificação do trabalho;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Elabora relatórios periódicos sobre suas atividades para possibilitar a avaliação dos - serviços prestados;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Auxilia na elaboração das Leis Municipais que envolvam seu setor;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Encaminha e resolve pedidos de seus subordinados, opinando quando couber sobre suas atividades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Ordena e orienta as atividades dos subordinados de seu setor;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Requisita material necessário ao desempenho dos trabalhos de sua unidade;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Exerce outras tarefas correlatas determinadas pelo superior imediato.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Total: 01 vaga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Requisitos: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Referência: 20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Escolaridade: Ensino Médio Completo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do Departamento de Saúde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color w:val="FF0000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Planeja, coordena e supervisiona a execução de todas as atividades da sua unidade, organizando os trabalhos, para assegurar o desenvolvimento normal do Departamento de Saúde Municipal e de todos os setores a ela dependentes;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Coordena a organização das agendas dos atendimentos dos profissionais da saúde, quanto a marcação de consultas, atendimentos odontológicos e de enfermagem;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 e coordena as campanhas de vacinação do município e os mutirões de combate a alguma epidemia;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 a execução das atividades, prestando aos subordinados informações sobre normas e procedimentos relacionados ao trabalho a ser executado;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Organiza, acompanha e controla processos e outros documentos, instruindo sobre sua tramitação para agilização das informações;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Analisa o funcionamento das diversas rotinas, observando o desenvolvimento e efetuando estudos e ponderações a respeito, para propor medidas de simplificação do trabalho;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Elabora relatórios periódicos sobre as atividades da saúde do município, para possibilitar a avaliação dos serviços prestados;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Encaminha e resolve pedidos de seus subordinados, opinando quando couber sobre suas atividades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R</w:t>
      </w:r>
      <w:r>
        <w:rPr>
          <w:rFonts w:ascii="Times New Roman" w:eastAsia="SimSun" w:hAnsi="Times New Roman" w:cs="Times New Roman" w:hint="default"/>
          <w:sz w:val="22"/>
          <w:szCs w:val="22"/>
        </w:rPr>
        <w:t xml:space="preserve">equisita material necessário ao desempenho dos trabalhos de sua unidade;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Organiza as escalas de trabalho e férias de seus subordinados;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Exerce outras tarefas correlatas determinadas pelo superior imediato.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Total: 01 vaga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Requisitos: 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Referência: 18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Escolaridade: Ensino Fundamental Completo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Função Gratificada de Chefia do Departamento de Promoção Social</w:t>
      </w:r>
    </w:p>
    <w:p>
      <w:pPr>
        <w:ind w:left="0" w:firstLine="998" w:leftChars="0" w:firstLineChars="416"/>
        <w:rPr>
          <w:rFonts w:ascii="Times New Roman" w:hAnsi="Times New Roman" w:cs="Times New Roman" w:hint="default"/>
          <w:sz w:val="24"/>
          <w:szCs w:val="24"/>
        </w:rPr>
      </w:pP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Planeja e coordena e supervisiona o Departamento, na execução de todas as atividades da sua unidade, promovendo e organizando os trabalhos para assegurar o desenvolvimento normal das atividades do Departamento de Promoção Social e suas atividades rotineiras;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Planeja a execução das atividades do Departamento, prestando aos subordinados informações sobre normas e procedimentos relacionados aos trabalhos e à situação funcional de cada um;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Organiza, acompanha e controla processos e outros documentos, instruindo sobre sua tramitação para agilização das informações;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Analisa o funcionamento das diversas rotinas, observando o desenvolvimento e efetuando estudos e ponderações a respeito, para propor medidas de simplificação do trabalho e dos serviços de seu setor;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Elabora relatórios periódicos sobre suas atividades para propor a avaliação dos serviços prestados;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Encaminha e resolve pedidos de seus subordinados, opinando quando couber sobre suas atividades;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Ordena e orienta as atividades dos subordinados de seu setor;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Executa ordens de seu superior;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Requisita material necessário ao desempenho dos trabalhos de sua unidade;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  <w:lang w:val="pt-BR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Organiza as escalas de trabalho e férias de seus subordinados</w:t>
      </w:r>
      <w:r>
        <w:rPr>
          <w:rFonts w:ascii="Times New Roman" w:eastAsia="SimSun" w:hAnsi="Times New Roman" w:cs="Times New Roman" w:hint="default"/>
          <w:sz w:val="22"/>
          <w:szCs w:val="22"/>
          <w:lang w:val="pt-BR"/>
        </w:rPr>
        <w:t>;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Exerce outras tarefas correlatas determinadas pelo superior imediato.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Total: 01 vaga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Requisitos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SimSun" w:hAnsi="Times New Roman" w:cs="Times New Roman" w:hint="default"/>
          <w:sz w:val="22"/>
          <w:szCs w:val="22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 xml:space="preserve">Referência: 18 </w:t>
      </w:r>
    </w:p>
    <w:p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left="0" w:right="0" w:firstLine="567"/>
        <w:jc w:val="both"/>
        <w:rPr>
          <w:rFonts w:ascii="Times New Roman" w:eastAsia="Helvetica" w:hAnsi="Times New Roman" w:cs="Times New Roman" w:hint="default"/>
          <w:i w:val="0"/>
          <w:caps w:val="0"/>
          <w:color w:val="FF0000"/>
          <w:spacing w:val="0"/>
          <w:sz w:val="24"/>
          <w:szCs w:val="24"/>
        </w:rPr>
      </w:pPr>
      <w:r>
        <w:rPr>
          <w:rFonts w:ascii="Times New Roman" w:eastAsia="SimSun" w:hAnsi="Times New Roman" w:cs="Times New Roman" w:hint="default"/>
          <w:sz w:val="22"/>
          <w:szCs w:val="22"/>
        </w:rPr>
        <w:t>Escolaridade: Ensino Fundamental Completo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  <w:lang w:val="pt-BR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As despesas decorrentes da execução desta Lei Complementar correrão por conta das dotações orçamentárias próprias, suplementadas se necessário.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4º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Esta Lei Complementar entra em vigor na data de sua publicação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revogando as disposições em contrário</w:t>
      </w:r>
      <w:r>
        <w:rPr>
          <w:rFonts w:ascii="Times New Roman" w:eastAsia="Calibri" w:hAnsi="Times New Roman" w:cs="Times New Roman" w:hint="default"/>
          <w:sz w:val="24"/>
          <w:szCs w:val="24"/>
          <w:lang w:val="pt-BR"/>
        </w:rPr>
        <w:t>.</w:t>
      </w:r>
    </w:p>
    <w:p>
      <w:pPr>
        <w:spacing w:beforeLines="0" w:afterLines="0"/>
        <w:ind w:firstLine="1042" w:firstLineChars="434"/>
        <w:jc w:val="both"/>
        <w:rPr>
          <w:rFonts w:ascii="Times New Roman" w:eastAsia="Calibri" w:hAnsi="Times New Roman" w:cs="Times New Roman" w:hint="default"/>
          <w:sz w:val="24"/>
          <w:szCs w:val="24"/>
          <w:lang w:val="pt-BR"/>
        </w:rPr>
      </w:pP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Prefeitura do Município da Estância Turística de Holambra,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30 de Março de 2026.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  <w:t>Prefeito Municipal</w:t>
      </w: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JUSTIFICATIVA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center"/>
        <w:textAlignment w:val="auto"/>
        <w:outlineLvl w:val="9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>EXCELENTÍSSIMO SENHOR PRESIDENTE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b/>
          <w:sz w:val="24"/>
          <w:szCs w:val="24"/>
          <w:lang w:val="pt-BR"/>
        </w:rPr>
        <w:t>NOBRES</w:t>
      </w:r>
      <w:r>
        <w:rPr>
          <w:rFonts w:ascii="Times New Roman" w:eastAsia="Times New Roman" w:hAnsi="Times New Roman" w:cs="Times New Roman" w:hint="default"/>
          <w:b/>
          <w:sz w:val="24"/>
          <w:szCs w:val="24"/>
          <w:lang w:val="pt"/>
        </w:rPr>
        <w:t xml:space="preserve"> SENHORES VEREADORES</w:t>
      </w:r>
    </w:p>
    <w:p>
      <w:pPr>
        <w:spacing w:beforeLines="0" w:afterLines="0"/>
        <w:jc w:val="center"/>
        <w:rPr>
          <w:rFonts w:ascii="Times New Roman" w:eastAsia="Calibri" w:hAnsi="Times New Roman" w:cs="Times New Roman" w:hint="default"/>
          <w:b w:val="0"/>
          <w:bCs w:val="0"/>
          <w:sz w:val="24"/>
          <w:szCs w:val="24"/>
          <w:lang w:val="pt"/>
        </w:rPr>
      </w:pP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Submeto à elevada apreciação dessa Egrégia Câmara Municipal o presente Projeto de Lei Complementar, que promove a adequação da estrutura administrativa municipal aos parâmetros constitucionais aplicáveis aos cargos em comissão e às funções de confiança.</w:t>
      </w: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A proposta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se dá, haja vista a declaração de inconstitucionalidade dos</w:t>
      </w:r>
      <w:r>
        <w:rPr>
          <w:rFonts w:ascii="Times New Roman" w:hAnsi="Times New Roman" w:cs="Times New Roman" w:hint="default"/>
          <w:sz w:val="24"/>
          <w:szCs w:val="24"/>
        </w:rPr>
        <w:t xml:space="preserve"> cargos em comissão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ADI 2022588-93.2025</w:t>
      </w:r>
      <w:bookmarkStart w:id="0" w:name="_GoBack"/>
      <w:bookmarkEnd w:id="0"/>
      <w:r>
        <w:rPr>
          <w:rFonts w:ascii="Times New Roman" w:hAnsi="Times New Roman" w:cs="Times New Roman" w:hint="default"/>
          <w:sz w:val="24"/>
          <w:szCs w:val="24"/>
          <w:lang w:val="pt-BR"/>
        </w:rPr>
        <w:t>.8.26.0000,</w:t>
      </w:r>
      <w:r>
        <w:rPr>
          <w:rFonts w:ascii="Times New Roman" w:hAnsi="Times New Roman" w:cs="Times New Roman" w:hint="default"/>
          <w:sz w:val="24"/>
          <w:szCs w:val="24"/>
        </w:rPr>
        <w:t xml:space="preserve"> atualmente existentes na estrutura administrativa do Município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sendo:</w:t>
      </w:r>
      <w:r>
        <w:rPr>
          <w:rFonts w:ascii="Times New Roman" w:hAnsi="Times New Roman" w:cs="Times New Roman" w:hint="default"/>
          <w:sz w:val="24"/>
          <w:szCs w:val="24"/>
        </w:rPr>
        <w:t xml:space="preserve"> Chefe de Divisão de Administração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;</w:t>
      </w:r>
      <w:r>
        <w:rPr>
          <w:rFonts w:ascii="Times New Roman" w:hAnsi="Times New Roman" w:cs="Times New Roman" w:hint="default"/>
          <w:sz w:val="24"/>
          <w:szCs w:val="24"/>
        </w:rPr>
        <w:t xml:space="preserve"> Chefe de Departamento Financeiro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;</w:t>
      </w:r>
      <w:r>
        <w:rPr>
          <w:rFonts w:ascii="Times New Roman" w:hAnsi="Times New Roman" w:cs="Times New Roman" w:hint="default"/>
          <w:sz w:val="24"/>
          <w:szCs w:val="24"/>
        </w:rPr>
        <w:t xml:space="preserve"> Chefe de Departamento de Saúde e Chefe de Departamento de Promoção Social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.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E</w:t>
      </w:r>
      <w:r>
        <w:rPr>
          <w:rFonts w:ascii="Times New Roman" w:hAnsi="Times New Roman" w:cs="Times New Roman" w:hint="default"/>
          <w:sz w:val="24"/>
          <w:szCs w:val="24"/>
        </w:rPr>
        <w:t xml:space="preserve"> cria, em seu lugar, funções gratificadas privativas de servidores efetivos, destinadas exclusivamente ao exercício de atribuições de chefia, coordenação, direção interna e supervisão.</w:t>
      </w: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 medida atende ao art. 37, inciso V, da Constituição Federal, segundo o qual as funções de confiança são exercidas exclusivamente por servidores ocupantes de cargo efetivo e os cargos em comissão destinam-se apenas às atribuições de direção, chefia e assessoramento. Atende, ainda, à orientação firmada pelo Supremo Tribunal Federal no Tema 1010 da repercussão geral, que veda a utilização de cargos comissionados para funções técnicas, burocráticas, operacionais ou profissionais de natureza permanente.</w:t>
      </w:r>
    </w:p>
    <w:p>
      <w:pPr>
        <w:spacing w:line="240" w:lineRule="auto"/>
        <w:ind w:left="0" w:firstLine="1200" w:leftChars="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line="240" w:lineRule="auto"/>
        <w:ind w:left="0" w:firstLine="1200" w:leftChars="0" w:firstLineChars="500"/>
        <w:jc w:val="both"/>
        <w:rPr>
          <w:rFonts w:hint="default"/>
        </w:rPr>
      </w:pPr>
      <w:r>
        <w:rPr>
          <w:rFonts w:ascii="Times New Roman" w:hAnsi="Times New Roman" w:cs="Times New Roman" w:hint="default"/>
          <w:sz w:val="24"/>
          <w:szCs w:val="24"/>
        </w:rPr>
        <w:t>No plano local, as descrições atualmente atribuídas a esses cargos, constantes da estrutura administrativa municipal, revelam a necessidade de readequação legislativa, com separação mais nítida entre atividades de chefia e atividades permanentes próprias dos cargos efetivos.</w:t>
      </w:r>
    </w:p>
    <w:p>
      <w:pPr>
        <w:spacing w:line="240" w:lineRule="auto"/>
        <w:jc w:val="both"/>
        <w:rPr>
          <w:rFonts w:hint="default"/>
        </w:rPr>
      </w:pPr>
    </w:p>
    <w:p>
      <w:pPr>
        <w:spacing w:line="240" w:lineRule="auto"/>
        <w:ind w:left="0" w:right="45" w:firstLine="1200" w:leftChars="0" w:firstLineChars="0"/>
        <w:jc w:val="both"/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</w:rPr>
        <w:t>A proposição, assim, prestigia o concurso público, fortalece a profissionalização da Administração, reduz riscos de inconstitucionalidade e preserva a continuidade do serviço público.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Isso posto, acreditamos na aprovação desta matéria ora apresentada aos egrégios Vereadores</w:t>
      </w:r>
      <w:r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.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right="0" w:firstLine="1037" w:rightChars="0" w:firstLineChars="432"/>
        <w:jc w:val="both"/>
        <w:textAlignment w:val="auto"/>
        <w:rPr>
          <w:rFonts w:ascii="Times New Roman" w:eastAsia="sans-serif" w:hAnsi="Times New Roman" w:cs="Times New Roman" w:hint="default"/>
          <w:i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right="0" w:firstLine="1037" w:rightChars="0" w:firstLineChars="432"/>
        <w:jc w:val="both"/>
        <w:textAlignment w:val="auto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>Ao ensejo, renovamos nossos protestos de elevada estima e consideração.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spacing w:beforeLines="0" w:afterLines="0"/>
        <w:jc w:val="center"/>
        <w:rPr>
          <w:rFonts w:ascii="Times New Roman" w:eastAsia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Prefeitura do Município da Estância Turística de Holambra,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30 de Março de 2026.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 w:hint="default"/>
          <w:b/>
          <w:bCs/>
          <w:sz w:val="24"/>
          <w:szCs w:val="24"/>
        </w:rPr>
        <w:t>Prefeito Municipal</w:t>
      </w:r>
    </w:p>
    <w:p>
      <w:pPr>
        <w:spacing w:beforeLines="0" w:afterLines="0"/>
        <w:jc w:val="both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after="0" w:line="360" w:lineRule="auto"/>
        <w:ind w:right="0" w:rightChars="0"/>
        <w:jc w:val="right"/>
        <w:textAlignment w:val="auto"/>
        <w:rPr>
          <w:rFonts w:ascii="Times New Roman" w:eastAsia="Times New Roman" w:hAnsi="Times New Roman" w:cs="Times New Roman" w:hint="default"/>
          <w:sz w:val="24"/>
          <w:szCs w:val="24"/>
          <w:lang w:val="pt"/>
        </w:rPr>
      </w:pPr>
    </w:p>
    <w:p>
      <w:pPr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after="0" w:line="360" w:lineRule="auto"/>
        <w:ind w:right="0" w:rightChars="0"/>
        <w:jc w:val="right"/>
        <w:textAlignment w:val="auto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Estância Turística de Holambra, 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>30 de Março de 2026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.</w:t>
      </w:r>
    </w:p>
    <w:p>
      <w:pPr>
        <w:pStyle w:val="Heading1"/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6"/>
          <w:szCs w:val="26"/>
        </w:rPr>
        <w:t xml:space="preserve">Ofício-nº 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067</w:t>
      </w:r>
      <w:r>
        <w:rPr>
          <w:rFonts w:ascii="Times New Roman" w:hAnsi="Times New Roman" w:cs="Times New Roman" w:hint="default"/>
          <w:b/>
          <w:bCs/>
          <w:sz w:val="26"/>
          <w:szCs w:val="26"/>
        </w:rPr>
        <w:t>/202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6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Ex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celentíssimo Senhor Presidente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firstLine="1037" w:rightChars="0" w:firstLineChars="432"/>
        <w:jc w:val="both"/>
        <w:textAlignment w:val="auto"/>
        <w:rPr>
          <w:rFonts w:ascii="Times New Roman" w:eastAsia="Calibri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Com meus cordiais cumprimentos, sirvo-me do presente para encaminhar,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b/>
          <w:color w:val="auto"/>
          <w:sz w:val="24"/>
          <w:szCs w:val="24"/>
        </w:rPr>
        <w:t>EM CARÁTER DE URGÊNCIA</w:t>
      </w:r>
      <w:r>
        <w:rPr>
          <w:rFonts w:ascii="Times New Roman" w:hAnsi="Times New Roman" w:cs="Times New Roman" w:hint="default"/>
          <w:b/>
          <w:color w:val="auto"/>
          <w:sz w:val="24"/>
          <w:szCs w:val="24"/>
          <w:lang w:val="pt-BR"/>
        </w:rPr>
        <w:t>,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o Projeto de Lei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Complementar nº ____/2026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que 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bCs w:val="0"/>
          <w:sz w:val="24"/>
          <w:szCs w:val="24"/>
          <w:lang w:val="pt-BR"/>
        </w:rPr>
        <w:t>Dispõe sobre</w:t>
      </w:r>
      <w:r>
        <w:rPr>
          <w:rFonts w:ascii="Times New Roman" w:hAnsi="Times New Roman" w:cs="Times New Roman" w:hint="default"/>
          <w:b/>
          <w:bCs w:val="0"/>
          <w:sz w:val="24"/>
          <w:szCs w:val="24"/>
        </w:rPr>
        <w:t xml:space="preserve"> a extinção de cargos em comissão, a criação de funções gratificadas privativas de servidores efetivos no âmbito do Poder Executivo do Município da Estância Turística de Holambra e dá outras providências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</w:rPr>
        <w:t>"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.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Sendo o que tinha a tinha para o momento, aproveito para apresentar meus votos de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elevada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estima e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distinta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consideração.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FERNANDO HENRIQUE CAPATO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Prefeit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o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 xml:space="preserve"> Municipal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u w:val="single"/>
          <w:lang w:val="pt-BR"/>
        </w:rPr>
        <w:t>HOLAMBRA - SP</w:t>
      </w:r>
    </w:p>
    <w:sectPr>
      <w:headerReference w:type="default" r:id="rId6"/>
      <w:pgSz w:w="11906" w:h="16838"/>
      <w:pgMar w:top="1440" w:right="1800" w:bottom="1440" w:left="1800" w:header="720" w:footer="720" w:gutter="0"/>
      <w:pgNumType w:fmt="decimal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Title"/>
      <w:rPr>
        <w:rFonts w:ascii="Arial" w:hAnsi="Arial" w:cs="Arial"/>
        <w:sz w:val="22"/>
        <w:szCs w:val="2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o:spid="_x0000_s2049" type="#_x0000_t75" style="width:58.7pt;height:65.3pt;margin-top:-4.55pt;margin-left:-34.95pt;mso-height-relative:page;mso-width-relative:page;mso-wrap-distance-bottom:0;mso-wrap-distance-left:9pt;mso-wrap-distance-right:9pt;mso-wrap-distance-top:0;position:absolute;z-index:251660288" o:oleicon="f" coordsize="21600,21600" o:preferrelative="t" filled="f" stroked="f">
          <v:stroke joinstyle="miter"/>
          <v:imagedata r:id="rId1" o:title=""/>
          <o:lock v:ext="edit" aspectratio="t"/>
          <w10:wrap type="square"/>
        </v:shape>
        <o:OLEObject Type="Embed" ProgID="Unknown" ShapeID="_x0000_s4097" DrawAspect="Content" ObjectID="_1468075725" r:id="rId2"/>
      </w:pict>
    </w:r>
    <w:bookmarkStart w:id="1" w:name="OLE_LINK1"/>
    <w:bookmarkStart w:id="2" w:name="OLE_LINK2"/>
    <w:bookmarkStart w:id="3" w:name="_Hlk321300289"/>
    <w:bookmarkStart w:id="4" w:name="OLE_LINK3"/>
    <w:r>
      <w:rPr>
        <w:rFonts w:ascii="Arial" w:hAnsi="Arial" w:cs="Arial"/>
        <w:sz w:val="22"/>
        <w:szCs w:val="22"/>
      </w:rPr>
      <w:t>PREFEITURA MUNICIPAL DA ESTÂNCIA TURÍSTICA DE HOLAMBRA</w:t>
    </w:r>
  </w:p>
  <w:p>
    <w:pPr>
      <w:spacing w:after="0"/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>
    <w:pPr>
      <w:spacing w:after="0"/>
      <w:jc w:val="center"/>
      <w:outlineLvl w:val="0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C.N.P.J.  67.172.437/0001-83 – www.holambra.sp.gov.br </w:t>
    </w:r>
    <w:bookmarkEnd w:id="1"/>
    <w:bookmarkEnd w:id="2"/>
    <w:bookmarkEnd w:id="3"/>
    <w:bookmarkEnd w:id="4"/>
  </w:p>
  <w:p>
    <w:pPr>
      <w:spacing w:after="0"/>
      <w:jc w:val="center"/>
      <w:outlineLvl w:val="0"/>
      <w:rPr>
        <w:rFonts w:ascii="Tahoma" w:hAnsi="Tahoma" w:cs="Tahoma"/>
        <w:b/>
        <w:sz w:val="14"/>
        <w:szCs w:val="14"/>
        <w:lang w:val="en-US"/>
      </w:rPr>
    </w:pPr>
  </w:p>
  <w:p>
    <w:pPr>
      <w:spacing w:after="0"/>
      <w:jc w:val="center"/>
      <w:outlineLvl w:val="0"/>
      <w:rPr>
        <w:rFonts w:ascii="Tahoma" w:hAnsi="Tahoma" w:cs="Tahoma"/>
        <w:b/>
        <w:i/>
        <w:sz w:val="20"/>
        <w:szCs w:val="20"/>
        <w:lang w:val="en-US"/>
      </w:rPr>
    </w:pPr>
    <w:r>
      <w:rPr>
        <w:rFonts w:ascii="Tahoma" w:hAnsi="Tahoma" w:cs="Tahoma"/>
        <w:b/>
        <w:i/>
        <w:sz w:val="20"/>
        <w:szCs w:val="20"/>
        <w:lang w:val="en-US"/>
      </w:rPr>
      <w:t>Capital Nacional das Flores</w:t>
    </w:r>
  </w:p>
  <w:p>
    <w:pPr>
      <w:pStyle w:val="Header"/>
      <w:rPr>
        <w:lang w:val="en-US"/>
      </w:rPr>
    </w:pPr>
  </w:p>
  <w:p>
    <w:pPr>
      <w:pStyle w:val="Header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2in;height:2in;margin-top:0;margin-left:0;mso-height-relative:page;mso-position-horizontal:right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Header"/>
                      <w:rPr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95C77C4"/>
    <w:rsid w:val="09C01ECE"/>
    <w:rsid w:val="0F1E26E9"/>
    <w:rsid w:val="16E71C85"/>
    <w:rsid w:val="18A15ABF"/>
    <w:rsid w:val="1BC64243"/>
    <w:rsid w:val="1C29466D"/>
    <w:rsid w:val="1CD13D2D"/>
    <w:rsid w:val="1FBE6CE1"/>
    <w:rsid w:val="20667B31"/>
    <w:rsid w:val="22E25F0A"/>
    <w:rsid w:val="274A47C5"/>
    <w:rsid w:val="27CD44B9"/>
    <w:rsid w:val="2E203BC9"/>
    <w:rsid w:val="2E3A5E45"/>
    <w:rsid w:val="2F8910F0"/>
    <w:rsid w:val="35B21DC2"/>
    <w:rsid w:val="378F2530"/>
    <w:rsid w:val="3C330A6D"/>
    <w:rsid w:val="3D1E491B"/>
    <w:rsid w:val="460D3315"/>
    <w:rsid w:val="474A5322"/>
    <w:rsid w:val="486609F6"/>
    <w:rsid w:val="59BD71C2"/>
    <w:rsid w:val="63E2339F"/>
    <w:rsid w:val="67C36F9C"/>
    <w:rsid w:val="6AED6FF6"/>
    <w:rsid w:val="718D21AD"/>
    <w:rsid w:val="75092570"/>
    <w:rsid w:val="78353A79"/>
    <w:rsid w:val="7E3853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fontelaw">
    <w:name w:val="fonte_law"/>
    <w:basedOn w:val="DefaultParagraphFont"/>
    <w:qFormat/>
  </w:style>
  <w:style w:type="character" w:customStyle="1" w:styleId="characterstyle2">
    <w:name w:val="characterstyle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egislacaodigital.com.br/Holambra-SP/LeisComplementares/181-2007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325750</dc:creator>
  <cp:lastModifiedBy>361806</cp:lastModifiedBy>
  <cp:revision>1</cp:revision>
  <cp:lastPrinted>2026-03-31T15:03:55Z</cp:lastPrinted>
  <dcterms:created xsi:type="dcterms:W3CDTF">2022-02-10T19:54:00Z</dcterms:created>
  <dcterms:modified xsi:type="dcterms:W3CDTF">2026-03-31T15:06:30Z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