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5F05" w:rsidP="001D5F05" w14:paraId="3831B9AD" w14:textId="0DF0C294">
      <w:pPr>
        <w:pStyle w:val="BodyText"/>
        <w:rPr>
          <w:rFonts w:ascii="Arial" w:hAnsi="Arial" w:cs="Arial"/>
          <w:b/>
          <w:sz w:val="21"/>
          <w:szCs w:val="21"/>
          <w:u w:val="single"/>
        </w:rPr>
      </w:pPr>
    </w:p>
    <w:p w:rsidR="00497CC3" w:rsidP="001D5F05" w14:paraId="686564D4" w14:textId="14DA1AA5">
      <w:pPr>
        <w:pStyle w:val="BodyText"/>
        <w:rPr>
          <w:rFonts w:ascii="Arial" w:hAnsi="Arial" w:cs="Arial"/>
          <w:b/>
          <w:sz w:val="21"/>
          <w:szCs w:val="21"/>
          <w:u w:val="single"/>
        </w:rPr>
      </w:pPr>
    </w:p>
    <w:p w:rsidR="00497CC3" w:rsidP="001D5F05" w14:paraId="0E3CE890" w14:textId="77777777">
      <w:pPr>
        <w:pStyle w:val="BodyText"/>
        <w:rPr>
          <w:rFonts w:ascii="Arial" w:hAnsi="Arial" w:cs="Arial"/>
          <w:b/>
          <w:sz w:val="21"/>
          <w:szCs w:val="21"/>
          <w:u w:val="single"/>
        </w:rPr>
      </w:pPr>
    </w:p>
    <w:p w:rsidR="001D5F05" w:rsidRPr="000B50D2" w:rsidP="00F204A2" w14:paraId="66ACE3DC" w14:textId="5BF392E4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  <w:r w:rsidRPr="000B50D2">
        <w:rPr>
          <w:rFonts w:ascii="Arial" w:hAnsi="Arial" w:cs="Arial"/>
          <w:b/>
          <w:sz w:val="22"/>
          <w:szCs w:val="22"/>
          <w:u w:val="single"/>
        </w:rPr>
        <w:t xml:space="preserve">PARECER </w:t>
      </w:r>
      <w:r w:rsidRPr="000B50D2" w:rsidR="00213159">
        <w:rPr>
          <w:rFonts w:ascii="Arial" w:hAnsi="Arial" w:cs="Arial"/>
          <w:b/>
          <w:sz w:val="22"/>
          <w:szCs w:val="22"/>
          <w:u w:val="single"/>
        </w:rPr>
        <w:t xml:space="preserve">CONJUNTO </w:t>
      </w:r>
      <w:r w:rsidRPr="000B50D2">
        <w:rPr>
          <w:rFonts w:ascii="Arial" w:hAnsi="Arial" w:cs="Arial"/>
          <w:b/>
          <w:sz w:val="22"/>
          <w:szCs w:val="22"/>
          <w:u w:val="single"/>
        </w:rPr>
        <w:t>FAVORÁVEL D</w:t>
      </w:r>
      <w:r w:rsidRPr="000B50D2" w:rsidR="00213159">
        <w:rPr>
          <w:rFonts w:ascii="Arial" w:hAnsi="Arial" w:cs="Arial"/>
          <w:b/>
          <w:sz w:val="22"/>
          <w:szCs w:val="22"/>
          <w:u w:val="single"/>
        </w:rPr>
        <w:t>AS COMISSÕES PERMANENTES</w:t>
      </w:r>
      <w:r w:rsidRPr="000B50D2">
        <w:rPr>
          <w:rFonts w:ascii="Arial" w:hAnsi="Arial" w:cs="Arial"/>
          <w:b/>
          <w:bCs/>
          <w:sz w:val="22"/>
          <w:szCs w:val="22"/>
          <w:u w:val="single"/>
        </w:rPr>
        <w:t xml:space="preserve"> AO PROJETO DE</w:t>
      </w:r>
      <w:r w:rsidRPr="002B07A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A72CF0">
        <w:rPr>
          <w:rFonts w:ascii="Arial" w:hAnsi="Arial" w:cs="Arial"/>
          <w:b/>
          <w:bCs/>
          <w:sz w:val="22"/>
          <w:szCs w:val="22"/>
          <w:u w:val="single"/>
        </w:rPr>
        <w:t>LEI</w:t>
      </w:r>
      <w:r w:rsidRPr="000B50D2">
        <w:rPr>
          <w:rFonts w:ascii="Arial" w:hAnsi="Arial" w:cs="Arial"/>
          <w:b/>
          <w:bCs/>
          <w:sz w:val="22"/>
          <w:szCs w:val="22"/>
          <w:u w:val="single"/>
        </w:rPr>
        <w:t xml:space="preserve"> Nº </w:t>
      </w:r>
      <w:r w:rsidRPr="000B50D2" w:rsidR="00F220C1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2D4B9A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C52BE7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Pr="000B50D2">
        <w:rPr>
          <w:rFonts w:ascii="Arial" w:hAnsi="Arial" w:cs="Arial"/>
          <w:b/>
          <w:bCs/>
          <w:sz w:val="22"/>
          <w:szCs w:val="22"/>
          <w:u w:val="single"/>
        </w:rPr>
        <w:t>/20</w:t>
      </w:r>
      <w:r w:rsidRPr="000B50D2" w:rsidR="0001257C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2D4B9A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0B50D2" w:rsidR="0001257C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</w:p>
    <w:p w:rsidR="001D5F05" w:rsidRPr="000B50D2" w:rsidP="009308A4" w14:paraId="11AE49BD" w14:textId="77777777">
      <w:pPr>
        <w:pStyle w:val="BodyText"/>
        <w:rPr>
          <w:rFonts w:ascii="Arial" w:hAnsi="Arial" w:cs="Arial"/>
          <w:b/>
          <w:sz w:val="22"/>
          <w:szCs w:val="22"/>
        </w:rPr>
      </w:pPr>
    </w:p>
    <w:p w:rsidR="001D5F05" w:rsidRPr="000B50D2" w:rsidP="001D5F05" w14:paraId="664F90D4" w14:textId="5C314435">
      <w:pPr>
        <w:spacing w:after="0"/>
        <w:jc w:val="both"/>
        <w:rPr>
          <w:rFonts w:ascii="Arial" w:hAnsi="Arial" w:cs="Arial"/>
        </w:rPr>
      </w:pPr>
      <w:r w:rsidRPr="000B50D2">
        <w:rPr>
          <w:rFonts w:ascii="Arial" w:hAnsi="Arial" w:cs="Arial"/>
        </w:rPr>
        <w:t>Em análise</w:t>
      </w:r>
      <w:r w:rsidRPr="000B50D2" w:rsidR="0001257C">
        <w:rPr>
          <w:rFonts w:ascii="Arial" w:hAnsi="Arial" w:cs="Arial"/>
        </w:rPr>
        <w:t xml:space="preserve"> à propositura,</w:t>
      </w:r>
      <w:r w:rsidRPr="000B50D2">
        <w:rPr>
          <w:rFonts w:ascii="Arial" w:hAnsi="Arial" w:cs="Arial"/>
          <w:b/>
          <w:bCs/>
        </w:rPr>
        <w:t xml:space="preserve"> </w:t>
      </w:r>
      <w:r w:rsidR="00C52BE7">
        <w:rPr>
          <w:rFonts w:ascii="Arial" w:hAnsi="Arial" w:cs="Arial"/>
          <w:bCs/>
        </w:rPr>
        <w:t>de autoria parlamentar</w:t>
      </w:r>
      <w:r w:rsidRPr="000B50D2" w:rsidR="00395887">
        <w:rPr>
          <w:rFonts w:ascii="Arial" w:hAnsi="Arial" w:cs="Arial"/>
          <w:bCs/>
        </w:rPr>
        <w:t xml:space="preserve">, </w:t>
      </w:r>
      <w:r w:rsidRPr="000B50D2">
        <w:rPr>
          <w:rFonts w:ascii="Arial" w:hAnsi="Arial" w:cs="Arial"/>
        </w:rPr>
        <w:t>nos termos do artigo 10</w:t>
      </w:r>
      <w:r w:rsidRPr="000B50D2" w:rsidR="00FB2A1C">
        <w:rPr>
          <w:rFonts w:ascii="Arial" w:hAnsi="Arial" w:cs="Arial"/>
        </w:rPr>
        <w:t>1</w:t>
      </w:r>
      <w:r w:rsidRPr="000B50D2" w:rsidR="00213159">
        <w:rPr>
          <w:rFonts w:ascii="Arial" w:hAnsi="Arial" w:cs="Arial"/>
        </w:rPr>
        <w:t xml:space="preserve"> </w:t>
      </w:r>
      <w:r w:rsidRPr="000B50D2">
        <w:rPr>
          <w:rFonts w:ascii="Arial" w:hAnsi="Arial" w:cs="Arial"/>
        </w:rPr>
        <w:t>do Regimento Interno, assim se manifesta</w:t>
      </w:r>
      <w:r w:rsidR="00A72CF0">
        <w:rPr>
          <w:rFonts w:ascii="Arial" w:hAnsi="Arial" w:cs="Arial"/>
        </w:rPr>
        <w:t>m</w:t>
      </w:r>
      <w:r w:rsidRPr="000B50D2">
        <w:rPr>
          <w:rFonts w:ascii="Arial" w:hAnsi="Arial" w:cs="Arial"/>
        </w:rPr>
        <w:t>:</w:t>
      </w:r>
    </w:p>
    <w:p w:rsidR="001D5F05" w:rsidRPr="000B50D2" w:rsidP="001D5F05" w14:paraId="15740590" w14:textId="77777777">
      <w:pPr>
        <w:spacing w:after="0"/>
        <w:jc w:val="both"/>
        <w:rPr>
          <w:rFonts w:ascii="Arial" w:hAnsi="Arial" w:cs="Arial"/>
          <w:b/>
          <w:bCs/>
        </w:rPr>
      </w:pPr>
    </w:p>
    <w:p w:rsidR="001D5F05" w:rsidRPr="000B50D2" w:rsidP="001D5F05" w14:paraId="1F06120C" w14:textId="77777777">
      <w:pPr>
        <w:spacing w:after="0"/>
        <w:jc w:val="both"/>
        <w:rPr>
          <w:rFonts w:ascii="Arial" w:hAnsi="Arial" w:cs="Arial"/>
          <w:b/>
          <w:bCs/>
        </w:rPr>
      </w:pPr>
      <w:r w:rsidRPr="000B50D2">
        <w:rPr>
          <w:rFonts w:ascii="Arial" w:hAnsi="Arial" w:cs="Arial"/>
          <w:b/>
          <w:bCs/>
        </w:rPr>
        <w:t>1) DO OBJETO:</w:t>
      </w:r>
    </w:p>
    <w:p w:rsidR="001D5F05" w:rsidRPr="000B50D2" w:rsidP="001D5F05" w14:paraId="46EF1AB2" w14:textId="77777777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9B05FA" w:rsidRPr="000B50D2" w:rsidP="009B05FA" w14:paraId="408227DC" w14:textId="097782B3">
      <w:pPr>
        <w:spacing w:line="360" w:lineRule="auto"/>
        <w:ind w:right="-198"/>
        <w:jc w:val="both"/>
        <w:rPr>
          <w:rFonts w:ascii="Arial" w:hAnsi="Arial" w:cs="Arial"/>
        </w:rPr>
      </w:pPr>
      <w:r w:rsidRPr="000B50D2">
        <w:rPr>
          <w:rFonts w:ascii="Arial" w:hAnsi="Arial" w:cs="Arial"/>
        </w:rPr>
        <w:t xml:space="preserve">O presente Projeto de </w:t>
      </w:r>
      <w:r w:rsidR="00A72CF0">
        <w:rPr>
          <w:rFonts w:ascii="Arial" w:hAnsi="Arial" w:cs="Arial"/>
        </w:rPr>
        <w:t>Lei</w:t>
      </w:r>
      <w:r w:rsidRPr="000B50D2" w:rsidR="0001257C">
        <w:rPr>
          <w:rFonts w:ascii="Arial" w:hAnsi="Arial" w:cs="Arial"/>
        </w:rPr>
        <w:t xml:space="preserve"> </w:t>
      </w:r>
      <w:r w:rsidRPr="000B50D2">
        <w:rPr>
          <w:rFonts w:ascii="Arial" w:hAnsi="Arial" w:cs="Arial"/>
        </w:rPr>
        <w:t xml:space="preserve"> </w:t>
      </w:r>
      <w:r w:rsidRPr="000B50D2" w:rsidR="00684CB0">
        <w:rPr>
          <w:rFonts w:ascii="Arial" w:hAnsi="Arial" w:cs="Arial"/>
        </w:rPr>
        <w:t xml:space="preserve">tem </w:t>
      </w:r>
      <w:r w:rsidRPr="000B50D2">
        <w:rPr>
          <w:rFonts w:ascii="Arial" w:hAnsi="Arial" w:cs="Arial"/>
        </w:rPr>
        <w:t>por objeto, o seguinte:</w:t>
      </w:r>
      <w:r w:rsidRPr="000B50D2">
        <w:rPr>
          <w:rFonts w:ascii="Arial" w:hAnsi="Arial" w:cs="Arial"/>
          <w:b/>
        </w:rPr>
        <w:t xml:space="preserve"> </w:t>
      </w:r>
      <w:r w:rsidRPr="000B50D2" w:rsidR="00395887">
        <w:rPr>
          <w:rFonts w:ascii="Arial" w:hAnsi="Arial" w:cs="Arial"/>
          <w:bCs/>
        </w:rPr>
        <w:t>“</w:t>
      </w:r>
      <w:r w:rsidR="00C52BE7">
        <w:rPr>
          <w:rFonts w:ascii="Arial" w:hAnsi="Arial" w:cs="Arial"/>
          <w:bCs/>
        </w:rPr>
        <w:t xml:space="preserve">Institui a política municipal de incentivo à educação empreendedora e à inovação agrícola – ‘Canteiro do Futuro” – no âmbito do município de Holambra e dá outras providências”. </w:t>
      </w:r>
      <w:r w:rsidR="00A72CF0">
        <w:rPr>
          <w:rFonts w:ascii="Arial" w:hAnsi="Arial" w:cs="Arial"/>
          <w:bCs/>
        </w:rPr>
        <w:t xml:space="preserve"> </w:t>
      </w:r>
    </w:p>
    <w:p w:rsidR="00F220C1" w:rsidRPr="000B50D2" w:rsidP="009308A4" w14:paraId="22CA0007" w14:textId="77777777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1D5F05" w:rsidRPr="000B50D2" w:rsidP="001D5F05" w14:paraId="01FC1A68" w14:textId="77777777">
      <w:pPr>
        <w:spacing w:after="0"/>
        <w:jc w:val="both"/>
        <w:rPr>
          <w:rFonts w:ascii="Arial" w:hAnsi="Arial" w:cs="Arial"/>
          <w:b/>
          <w:bCs/>
        </w:rPr>
      </w:pPr>
      <w:r w:rsidRPr="000B50D2">
        <w:rPr>
          <w:rFonts w:ascii="Arial" w:hAnsi="Arial" w:cs="Arial"/>
          <w:b/>
          <w:bCs/>
        </w:rPr>
        <w:t>2) DO RELATÓRIO:</w:t>
      </w:r>
    </w:p>
    <w:p w:rsidR="001D5F05" w:rsidRPr="000B50D2" w:rsidP="001D5F05" w14:paraId="3F8DBA82" w14:textId="77777777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1D5F05" w:rsidP="00CB124A" w14:paraId="3B38E5F2" w14:textId="4939A55A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 w:rsidRPr="000B50D2">
        <w:rPr>
          <w:rFonts w:ascii="Arial" w:hAnsi="Arial" w:cs="Arial"/>
          <w:sz w:val="22"/>
          <w:szCs w:val="22"/>
        </w:rPr>
        <w:t>O</w:t>
      </w:r>
      <w:r w:rsidRPr="000B50D2" w:rsidR="00213159">
        <w:rPr>
          <w:rFonts w:ascii="Arial" w:hAnsi="Arial" w:cs="Arial"/>
          <w:sz w:val="22"/>
          <w:szCs w:val="22"/>
        </w:rPr>
        <w:t>s</w:t>
      </w:r>
      <w:r w:rsidRPr="000B50D2">
        <w:rPr>
          <w:rFonts w:ascii="Arial" w:hAnsi="Arial" w:cs="Arial"/>
          <w:sz w:val="22"/>
          <w:szCs w:val="22"/>
        </w:rPr>
        <w:t xml:space="preserve"> Nobre</w:t>
      </w:r>
      <w:r w:rsidRPr="000B50D2" w:rsidR="00213159">
        <w:rPr>
          <w:rFonts w:ascii="Arial" w:hAnsi="Arial" w:cs="Arial"/>
          <w:sz w:val="22"/>
          <w:szCs w:val="22"/>
        </w:rPr>
        <w:t>s</w:t>
      </w:r>
      <w:r w:rsidRPr="000B50D2">
        <w:rPr>
          <w:rFonts w:ascii="Arial" w:hAnsi="Arial" w:cs="Arial"/>
          <w:sz w:val="22"/>
          <w:szCs w:val="22"/>
        </w:rPr>
        <w:t xml:space="preserve"> Vereador</w:t>
      </w:r>
      <w:r w:rsidRPr="000B50D2" w:rsidR="00213159">
        <w:rPr>
          <w:rFonts w:ascii="Arial" w:hAnsi="Arial" w:cs="Arial"/>
          <w:sz w:val="22"/>
          <w:szCs w:val="22"/>
        </w:rPr>
        <w:t>es</w:t>
      </w:r>
      <w:r w:rsidRPr="000B50D2">
        <w:rPr>
          <w:rFonts w:ascii="Arial" w:hAnsi="Arial" w:cs="Arial"/>
          <w:sz w:val="22"/>
          <w:szCs w:val="22"/>
        </w:rPr>
        <w:t xml:space="preserve"> </w:t>
      </w:r>
      <w:r w:rsidR="00C52BE7">
        <w:rPr>
          <w:rFonts w:ascii="Arial" w:hAnsi="Arial" w:cs="Arial"/>
          <w:sz w:val="22"/>
          <w:szCs w:val="22"/>
        </w:rPr>
        <w:t>José Marcos de Souza</w:t>
      </w:r>
      <w:r w:rsidR="000B50D2">
        <w:rPr>
          <w:rFonts w:ascii="Arial" w:hAnsi="Arial" w:cs="Arial"/>
          <w:sz w:val="22"/>
          <w:szCs w:val="22"/>
        </w:rPr>
        <w:t xml:space="preserve">, </w:t>
      </w:r>
      <w:r w:rsidR="00A72CF0">
        <w:rPr>
          <w:rFonts w:ascii="Arial" w:hAnsi="Arial" w:cs="Arial"/>
          <w:sz w:val="22"/>
          <w:szCs w:val="22"/>
        </w:rPr>
        <w:t xml:space="preserve">José </w:t>
      </w:r>
      <w:r w:rsidR="00A72CF0">
        <w:rPr>
          <w:rFonts w:ascii="Arial" w:hAnsi="Arial" w:cs="Arial"/>
          <w:sz w:val="22"/>
          <w:szCs w:val="22"/>
        </w:rPr>
        <w:t>Zan</w:t>
      </w:r>
      <w:r w:rsidR="00A72CF0">
        <w:rPr>
          <w:rFonts w:ascii="Arial" w:hAnsi="Arial" w:cs="Arial"/>
          <w:sz w:val="22"/>
          <w:szCs w:val="22"/>
        </w:rPr>
        <w:t xml:space="preserve"> da Silva</w:t>
      </w:r>
      <w:r w:rsidR="000B50D2">
        <w:rPr>
          <w:rFonts w:ascii="Arial" w:hAnsi="Arial" w:cs="Arial"/>
          <w:sz w:val="22"/>
          <w:szCs w:val="22"/>
        </w:rPr>
        <w:t xml:space="preserve"> e </w:t>
      </w:r>
      <w:r w:rsidR="00A72CF0">
        <w:rPr>
          <w:rFonts w:ascii="Arial" w:hAnsi="Arial" w:cs="Arial"/>
          <w:sz w:val="22"/>
          <w:szCs w:val="22"/>
        </w:rPr>
        <w:t>Hermindo</w:t>
      </w:r>
      <w:r w:rsidR="00A72CF0">
        <w:rPr>
          <w:rFonts w:ascii="Arial" w:hAnsi="Arial" w:cs="Arial"/>
          <w:sz w:val="22"/>
          <w:szCs w:val="22"/>
        </w:rPr>
        <w:t xml:space="preserve"> Felix</w:t>
      </w:r>
      <w:r w:rsidR="000B50D2">
        <w:rPr>
          <w:rFonts w:ascii="Arial" w:hAnsi="Arial" w:cs="Arial"/>
          <w:sz w:val="22"/>
          <w:szCs w:val="22"/>
        </w:rPr>
        <w:t>,</w:t>
      </w:r>
      <w:r w:rsidRPr="000B50D2" w:rsidR="009B05FA">
        <w:rPr>
          <w:rFonts w:ascii="Arial" w:hAnsi="Arial" w:cs="Arial"/>
          <w:sz w:val="22"/>
          <w:szCs w:val="22"/>
        </w:rPr>
        <w:t xml:space="preserve"> </w:t>
      </w:r>
      <w:r w:rsidRPr="000B50D2" w:rsidR="00FB2A1C">
        <w:rPr>
          <w:rFonts w:ascii="Arial" w:hAnsi="Arial" w:cs="Arial"/>
          <w:sz w:val="22"/>
          <w:szCs w:val="22"/>
        </w:rPr>
        <w:t>r</w:t>
      </w:r>
      <w:r w:rsidRPr="000B50D2">
        <w:rPr>
          <w:rFonts w:ascii="Arial" w:hAnsi="Arial" w:cs="Arial"/>
          <w:sz w:val="22"/>
          <w:szCs w:val="22"/>
        </w:rPr>
        <w:t>elator</w:t>
      </w:r>
      <w:r w:rsidRPr="000B50D2" w:rsidR="00213159">
        <w:rPr>
          <w:rFonts w:ascii="Arial" w:hAnsi="Arial" w:cs="Arial"/>
          <w:sz w:val="22"/>
          <w:szCs w:val="22"/>
        </w:rPr>
        <w:t>es</w:t>
      </w:r>
      <w:r w:rsidRPr="000B50D2">
        <w:rPr>
          <w:rFonts w:ascii="Arial" w:hAnsi="Arial" w:cs="Arial"/>
          <w:sz w:val="22"/>
          <w:szCs w:val="22"/>
        </w:rPr>
        <w:t xml:space="preserve"> </w:t>
      </w:r>
      <w:r w:rsidRPr="000B50D2" w:rsidR="00213159">
        <w:rPr>
          <w:rFonts w:ascii="Arial" w:hAnsi="Arial" w:cs="Arial"/>
          <w:sz w:val="22"/>
          <w:szCs w:val="22"/>
        </w:rPr>
        <w:t>designados pelas comissões competentes</w:t>
      </w:r>
      <w:r w:rsidRPr="000B50D2">
        <w:rPr>
          <w:rFonts w:ascii="Arial" w:hAnsi="Arial" w:cs="Arial"/>
          <w:sz w:val="22"/>
          <w:szCs w:val="22"/>
        </w:rPr>
        <w:t>, apresenta</w:t>
      </w:r>
      <w:r w:rsidRPr="000B50D2" w:rsidR="002F1D38">
        <w:rPr>
          <w:rFonts w:ascii="Arial" w:hAnsi="Arial" w:cs="Arial"/>
          <w:sz w:val="22"/>
          <w:szCs w:val="22"/>
        </w:rPr>
        <w:t>m</w:t>
      </w:r>
      <w:r w:rsidRPr="000B50D2" w:rsidR="00626375">
        <w:rPr>
          <w:rFonts w:ascii="Arial" w:hAnsi="Arial" w:cs="Arial"/>
          <w:sz w:val="22"/>
          <w:szCs w:val="22"/>
        </w:rPr>
        <w:t xml:space="preserve"> </w:t>
      </w:r>
      <w:r w:rsidRPr="000B50D2">
        <w:rPr>
          <w:rFonts w:ascii="Arial" w:hAnsi="Arial" w:cs="Arial"/>
          <w:sz w:val="22"/>
          <w:szCs w:val="22"/>
        </w:rPr>
        <w:t>a</w:t>
      </w:r>
      <w:r w:rsidRPr="000B50D2">
        <w:rPr>
          <w:rFonts w:ascii="Arial" w:hAnsi="Arial" w:cs="Arial"/>
          <w:sz w:val="22"/>
          <w:szCs w:val="22"/>
        </w:rPr>
        <w:t xml:space="preserve"> seguinte conclusão:</w:t>
      </w:r>
    </w:p>
    <w:p w:rsidR="00A82939" w:rsidRPr="000B50D2" w:rsidP="00CB124A" w14:paraId="3EA1EAA9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A82939" w:rsidRPr="00FE07F5" w:rsidP="00A82939" w14:paraId="7A9CE500" w14:textId="65AE2901">
      <w:pPr>
        <w:spacing w:after="0" w:line="360" w:lineRule="auto"/>
        <w:jc w:val="both"/>
        <w:rPr>
          <w:rFonts w:ascii="Arial" w:hAnsi="Arial" w:cs="Arial"/>
        </w:rPr>
      </w:pPr>
      <w:r w:rsidRPr="000B50D2">
        <w:rPr>
          <w:rFonts w:ascii="Arial" w:hAnsi="Arial" w:cs="Arial"/>
          <w:b/>
          <w:bCs/>
        </w:rPr>
        <w:t>a) da legalidade:</w:t>
      </w:r>
      <w:r w:rsidRPr="000B50D2" w:rsidR="00395887">
        <w:rPr>
          <w:rFonts w:ascii="Arial" w:hAnsi="Arial" w:cs="Arial"/>
          <w:bCs/>
        </w:rPr>
        <w:t xml:space="preserve"> </w:t>
      </w:r>
      <w:r w:rsidRPr="00FE07F5">
        <w:rPr>
          <w:rFonts w:ascii="Arial" w:hAnsi="Arial" w:cs="Arial"/>
          <w:bCs/>
        </w:rPr>
        <w:t>Em análise aos termos de legalidade, a propositura encontra amparo legal, já que</w:t>
      </w:r>
      <w:r w:rsidRPr="00FE07F5">
        <w:rPr>
          <w:rFonts w:ascii="Arial" w:eastAsia="Calibri" w:hAnsi="Arial" w:cs="Arial"/>
        </w:rPr>
        <w:t xml:space="preserve"> </w:t>
      </w:r>
      <w:r w:rsidRPr="00FE07F5">
        <w:rPr>
          <w:rFonts w:ascii="Arial" w:hAnsi="Arial" w:cs="Arial"/>
        </w:rPr>
        <w:t xml:space="preserve">compete ao município legislar sobre </w:t>
      </w:r>
      <w:r>
        <w:rPr>
          <w:rFonts w:ascii="Arial" w:hAnsi="Arial" w:cs="Arial"/>
        </w:rPr>
        <w:t>assuntos</w:t>
      </w:r>
      <w:r w:rsidRPr="00FE07F5">
        <w:rPr>
          <w:rFonts w:ascii="Arial" w:hAnsi="Arial" w:cs="Arial"/>
        </w:rPr>
        <w:t xml:space="preserve"> de seu interesse local, </w:t>
      </w:r>
      <w:r>
        <w:rPr>
          <w:rFonts w:ascii="Arial" w:hAnsi="Arial" w:cs="Arial"/>
        </w:rPr>
        <w:t xml:space="preserve">e suplementar a legislação federal e estadual, no que couber, </w:t>
      </w:r>
      <w:r w:rsidRPr="00FE07F5">
        <w:rPr>
          <w:rFonts w:ascii="Arial" w:hAnsi="Arial" w:cs="Arial"/>
        </w:rPr>
        <w:t>conforme dispõe o artigo 30, I</w:t>
      </w:r>
      <w:r>
        <w:rPr>
          <w:rFonts w:ascii="Arial" w:hAnsi="Arial" w:cs="Arial"/>
        </w:rPr>
        <w:t xml:space="preserve"> e II</w:t>
      </w:r>
      <w:r w:rsidRPr="00FE07F5">
        <w:rPr>
          <w:rFonts w:ascii="Arial" w:hAnsi="Arial" w:cs="Arial"/>
        </w:rPr>
        <w:t xml:space="preserve"> da Constituição Feder</w:t>
      </w:r>
      <w:r>
        <w:rPr>
          <w:rFonts w:ascii="Arial" w:hAnsi="Arial" w:cs="Arial"/>
        </w:rPr>
        <w:t xml:space="preserve">al, combinado com o art. 6º da Lei Orgânica Municipal. </w:t>
      </w:r>
      <w:r w:rsidRPr="00CB124A" w:rsidR="00CB124A">
        <w:rPr>
          <w:rFonts w:ascii="Arial" w:hAnsi="Arial" w:cs="Arial"/>
        </w:rPr>
        <w:t>Educação, desenvolvimento econômico local e incentivo à atividade agrícola inserem-se, em princípio, nesse campo material.</w:t>
      </w:r>
      <w:r w:rsidR="00CB12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Quanto </w:t>
      </w:r>
      <w:r w:rsidR="009F5FFC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iniciativa,</w:t>
      </w:r>
      <w:r w:rsidR="00CB124A">
        <w:rPr>
          <w:rFonts w:ascii="Arial" w:hAnsi="Arial" w:cs="Arial"/>
        </w:rPr>
        <w:t xml:space="preserve"> a matéria é concorrente, </w:t>
      </w:r>
      <w:r>
        <w:rPr>
          <w:rFonts w:ascii="Arial" w:hAnsi="Arial" w:cs="Arial"/>
        </w:rPr>
        <w:t xml:space="preserve"> não invad</w:t>
      </w:r>
      <w:r w:rsidR="00CB124A">
        <w:rPr>
          <w:rFonts w:ascii="Arial" w:hAnsi="Arial" w:cs="Arial"/>
        </w:rPr>
        <w:t>indo</w:t>
      </w:r>
      <w:r>
        <w:rPr>
          <w:rFonts w:ascii="Arial" w:hAnsi="Arial" w:cs="Arial"/>
        </w:rPr>
        <w:t xml:space="preserve"> a competência privativa do chefe do Poder Executivo,</w:t>
      </w:r>
      <w:r w:rsidR="00CB124A">
        <w:rPr>
          <w:rFonts w:ascii="Arial" w:hAnsi="Arial" w:cs="Arial"/>
        </w:rPr>
        <w:t xml:space="preserve"> já que </w:t>
      </w:r>
      <w:r w:rsidRPr="00CB124A" w:rsidR="00CB124A">
        <w:rPr>
          <w:rFonts w:ascii="Arial" w:hAnsi="Arial" w:cs="Arial"/>
        </w:rPr>
        <w:t>a instituição de uma política pública</w:t>
      </w:r>
      <w:r w:rsidR="009F5FFC">
        <w:rPr>
          <w:rFonts w:ascii="Arial" w:hAnsi="Arial" w:cs="Arial"/>
        </w:rPr>
        <w:t>,</w:t>
      </w:r>
      <w:r w:rsidRPr="00CB124A" w:rsidR="00CB124A">
        <w:rPr>
          <w:rFonts w:ascii="Arial" w:hAnsi="Arial" w:cs="Arial"/>
        </w:rPr>
        <w:t xml:space="preserve"> em termos gerais, sem detalhamento executivo vinculante, tem sido admitida como exercício legítimo da função legislativa</w:t>
      </w:r>
      <w:r w:rsidR="00CB124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estando, então, dentro da legalidade.  </w:t>
      </w:r>
      <w:r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Pr="00FE07F5">
        <w:rPr>
          <w:rFonts w:ascii="Arial" w:hAnsi="Arial" w:cs="Arial"/>
          <w:b/>
        </w:rPr>
        <w:t>favorável à propositura</w:t>
      </w:r>
      <w:r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:rsidR="00CB124A" w:rsidP="00A72CF0" w14:paraId="33D4DD36" w14:textId="77777777">
      <w:pPr>
        <w:jc w:val="both"/>
        <w:rPr>
          <w:rFonts w:ascii="Arial" w:hAnsi="Arial" w:cs="Arial"/>
          <w:b/>
          <w:bCs/>
        </w:rPr>
      </w:pPr>
    </w:p>
    <w:p w:rsidR="00CB124A" w:rsidP="00CB124A" w14:paraId="789E0C96" w14:textId="77777777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eastAsia="Calibri" w:hAnsi="Arial" w:cs="Arial"/>
        </w:rPr>
      </w:pPr>
      <w:r w:rsidRPr="000B50D2">
        <w:rPr>
          <w:rFonts w:ascii="Arial" w:hAnsi="Arial" w:cs="Arial"/>
          <w:b/>
          <w:bCs/>
        </w:rPr>
        <w:t xml:space="preserve">b) da conveniência e oportunidade: </w:t>
      </w:r>
      <w:r w:rsidRPr="00FE07F5">
        <w:rPr>
          <w:rFonts w:ascii="Arial" w:eastAsia="Calibri" w:hAnsi="Arial" w:cs="Arial"/>
        </w:rPr>
        <w:t>a propositura é conveniente e oportuna,</w:t>
      </w:r>
      <w:r>
        <w:rPr>
          <w:rFonts w:ascii="Arial" w:eastAsia="Calibri" w:hAnsi="Arial" w:cs="Arial"/>
        </w:rPr>
        <w:t xml:space="preserve"> reforçando o compromisso do Município com a sua vocação agrícola e educação dos jovens.  </w:t>
      </w:r>
    </w:p>
    <w:p w:rsidR="00CB124A" w:rsidP="00CB124A" w14:paraId="64602D66" w14:textId="77777777">
      <w:pPr>
        <w:pStyle w:val="ListParagraph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:rsidR="00CB124A" w:rsidP="00CB124A" w14:paraId="08DBC794" w14:textId="77777777">
      <w:pPr>
        <w:pStyle w:val="ListParagraph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:rsidR="00CB124A" w:rsidP="00CB124A" w14:paraId="52D60160" w14:textId="77777777">
      <w:pPr>
        <w:pStyle w:val="ListParagraph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:rsidR="00CB124A" w:rsidRPr="00601D0C" w:rsidP="00CB124A" w14:paraId="7B06BFF3" w14:textId="728426EB">
      <w:pPr>
        <w:pStyle w:val="ListParagraph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t>Cont. Parecer Conjunto Favorável – P</w:t>
      </w:r>
      <w:r>
        <w:rPr>
          <w:rFonts w:ascii="Arial" w:hAnsi="Arial" w:cs="Arial"/>
          <w:bCs/>
          <w:sz w:val="16"/>
          <w:szCs w:val="16"/>
        </w:rPr>
        <w:t>L</w:t>
      </w:r>
      <w:r w:rsidRPr="00601D0C">
        <w:rPr>
          <w:rFonts w:ascii="Arial" w:hAnsi="Arial" w:cs="Arial"/>
          <w:bCs/>
          <w:sz w:val="16"/>
          <w:szCs w:val="16"/>
        </w:rPr>
        <w:t xml:space="preserve"> 0</w:t>
      </w:r>
      <w:r>
        <w:rPr>
          <w:rFonts w:ascii="Arial" w:hAnsi="Arial" w:cs="Arial"/>
          <w:bCs/>
          <w:sz w:val="16"/>
          <w:szCs w:val="16"/>
        </w:rPr>
        <w:t>09</w:t>
      </w:r>
      <w:r w:rsidRPr="00601D0C">
        <w:rPr>
          <w:rFonts w:ascii="Arial" w:hAnsi="Arial" w:cs="Arial"/>
          <w:bCs/>
          <w:sz w:val="16"/>
          <w:szCs w:val="16"/>
        </w:rPr>
        <w:t>/202</w:t>
      </w:r>
      <w:r>
        <w:rPr>
          <w:rFonts w:ascii="Arial" w:hAnsi="Arial" w:cs="Arial"/>
          <w:bCs/>
          <w:sz w:val="16"/>
          <w:szCs w:val="16"/>
        </w:rPr>
        <w:t>6</w:t>
      </w:r>
    </w:p>
    <w:p w:rsidR="00A72CF0" w:rsidP="00CB124A" w14:paraId="41DEFF67" w14:textId="6255CADB">
      <w:pPr>
        <w:spacing w:line="360" w:lineRule="auto"/>
        <w:jc w:val="both"/>
        <w:rPr>
          <w:rFonts w:ascii="Arial" w:eastAsia="Calibri" w:hAnsi="Arial" w:cs="Arial"/>
        </w:rPr>
      </w:pPr>
    </w:p>
    <w:p w:rsidR="002B07A2" w:rsidRPr="000B50D2" w:rsidP="00CB124A" w14:paraId="26602A8E" w14:textId="2A134F89">
      <w:pPr>
        <w:spacing w:line="360" w:lineRule="auto"/>
        <w:jc w:val="both"/>
        <w:rPr>
          <w:rFonts w:ascii="Arial" w:hAnsi="Arial" w:cs="Arial"/>
          <w:b/>
          <w:bCs/>
        </w:rPr>
      </w:pPr>
      <w:r w:rsidRPr="000B50D2">
        <w:rPr>
          <w:rFonts w:ascii="Arial" w:hAnsi="Arial" w:cs="Arial"/>
          <w:b/>
          <w:bCs/>
        </w:rPr>
        <w:t xml:space="preserve">3) DECISÃO </w:t>
      </w:r>
      <w:r w:rsidRPr="000B50D2">
        <w:rPr>
          <w:rFonts w:ascii="Arial" w:hAnsi="Arial" w:cs="Arial"/>
          <w:b/>
          <w:bCs/>
        </w:rPr>
        <w:t>DAS COMISSÕES:</w:t>
      </w:r>
    </w:p>
    <w:p w:rsidR="001D5F05" w:rsidRPr="000B50D2" w:rsidP="00CB124A" w14:paraId="3A666E1D" w14:textId="3D1197EC">
      <w:pPr>
        <w:spacing w:after="0" w:line="360" w:lineRule="auto"/>
        <w:jc w:val="both"/>
        <w:rPr>
          <w:rFonts w:ascii="Arial" w:hAnsi="Arial" w:cs="Arial"/>
        </w:rPr>
      </w:pPr>
      <w:r w:rsidRPr="000B50D2">
        <w:rPr>
          <w:rFonts w:ascii="Arial" w:hAnsi="Arial" w:cs="Arial"/>
        </w:rPr>
        <w:t>Em análise ao Projeto apresentado, e em consonância com o relatório dos Vereadores Relatores do Parecer, decidem as Comissões competentes por exarar</w:t>
      </w:r>
      <w:r w:rsidRPr="000B50D2">
        <w:rPr>
          <w:rFonts w:ascii="Arial" w:hAnsi="Arial" w:cs="Arial"/>
          <w:b/>
        </w:rPr>
        <w:t xml:space="preserve"> PARECER FAVORÁVEL ao Projeto de </w:t>
      </w:r>
      <w:r w:rsidR="00A72CF0">
        <w:rPr>
          <w:rFonts w:ascii="Arial" w:hAnsi="Arial" w:cs="Arial"/>
          <w:b/>
        </w:rPr>
        <w:t>Lei</w:t>
      </w:r>
      <w:r w:rsidRPr="000B50D2">
        <w:rPr>
          <w:rFonts w:ascii="Arial" w:hAnsi="Arial" w:cs="Arial"/>
          <w:b/>
        </w:rPr>
        <w:t xml:space="preserve"> nº 0</w:t>
      </w:r>
      <w:r w:rsidR="00E22968">
        <w:rPr>
          <w:rFonts w:ascii="Arial" w:hAnsi="Arial" w:cs="Arial"/>
          <w:b/>
        </w:rPr>
        <w:t>0</w:t>
      </w:r>
      <w:r w:rsidR="00CB124A">
        <w:rPr>
          <w:rFonts w:ascii="Arial" w:hAnsi="Arial" w:cs="Arial"/>
          <w:b/>
        </w:rPr>
        <w:t>9</w:t>
      </w:r>
      <w:r w:rsidRPr="000B50D2">
        <w:rPr>
          <w:rFonts w:ascii="Arial" w:hAnsi="Arial" w:cs="Arial"/>
          <w:b/>
        </w:rPr>
        <w:t>/20</w:t>
      </w:r>
      <w:r w:rsidRPr="000B50D2" w:rsidR="000E3C5F">
        <w:rPr>
          <w:rFonts w:ascii="Arial" w:hAnsi="Arial" w:cs="Arial"/>
          <w:b/>
        </w:rPr>
        <w:t>2</w:t>
      </w:r>
      <w:r w:rsidR="00E22968">
        <w:rPr>
          <w:rFonts w:ascii="Arial" w:hAnsi="Arial" w:cs="Arial"/>
          <w:b/>
        </w:rPr>
        <w:t>6</w:t>
      </w:r>
      <w:r w:rsidRPr="000B50D2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:rsidR="001D5F05" w:rsidRPr="000B50D2" w:rsidP="00F204A2" w14:paraId="09B37930" w14:textId="1FE14F51">
      <w:pPr>
        <w:spacing w:after="0"/>
        <w:jc w:val="both"/>
        <w:rPr>
          <w:rFonts w:ascii="Arial" w:hAnsi="Arial" w:cs="Arial"/>
        </w:rPr>
      </w:pPr>
      <w:r w:rsidRPr="000B50D2">
        <w:rPr>
          <w:rFonts w:ascii="Arial" w:hAnsi="Arial" w:cs="Arial"/>
        </w:rPr>
        <w:t xml:space="preserve">Câmara Municipal da Estância Turística de Holambra, em </w:t>
      </w:r>
      <w:r w:rsidR="00CB124A">
        <w:rPr>
          <w:rFonts w:ascii="Arial" w:hAnsi="Arial" w:cs="Arial"/>
        </w:rPr>
        <w:t>08</w:t>
      </w:r>
      <w:r w:rsidRPr="000B50D2">
        <w:rPr>
          <w:rFonts w:ascii="Arial" w:hAnsi="Arial" w:cs="Arial"/>
        </w:rPr>
        <w:t xml:space="preserve"> de </w:t>
      </w:r>
      <w:r w:rsidR="00CB124A">
        <w:rPr>
          <w:rFonts w:ascii="Arial" w:hAnsi="Arial" w:cs="Arial"/>
        </w:rPr>
        <w:t>abril</w:t>
      </w:r>
      <w:r w:rsidRPr="000B50D2">
        <w:rPr>
          <w:rFonts w:ascii="Arial" w:hAnsi="Arial" w:cs="Arial"/>
        </w:rPr>
        <w:t xml:space="preserve"> de 20</w:t>
      </w:r>
      <w:r w:rsidRPr="000B50D2" w:rsidR="000E3C5F">
        <w:rPr>
          <w:rFonts w:ascii="Arial" w:hAnsi="Arial" w:cs="Arial"/>
        </w:rPr>
        <w:t>2</w:t>
      </w:r>
      <w:r w:rsidR="00E22968">
        <w:rPr>
          <w:rFonts w:ascii="Arial" w:hAnsi="Arial" w:cs="Arial"/>
        </w:rPr>
        <w:t>6</w:t>
      </w:r>
      <w:r w:rsidRPr="000B50D2">
        <w:rPr>
          <w:rFonts w:ascii="Arial" w:hAnsi="Arial" w:cs="Arial"/>
        </w:rPr>
        <w:t>.</w:t>
      </w:r>
    </w:p>
    <w:p w:rsidR="001D5F05" w:rsidRPr="002B07A2" w:rsidP="001D5F05" w14:paraId="453CE168" w14:textId="777777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F204A2" w:rsidRPr="002B07A2" w:rsidP="001D5F05" w14:paraId="6D7F8A51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F204A2" w:rsidRPr="002B07A2" w:rsidP="001D5F05" w14:paraId="42E90C6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0B50D2" w:rsidP="000B50D2" w14:paraId="7D0CBD43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:rsidR="000B50D2" w:rsidP="000B50D2" w14:paraId="6CC5B9E9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0B50D2" w:rsidP="000B50D2" w14:paraId="787A022C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7BB24CC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0238D680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:rsidR="000B50D2" w:rsidP="000B50D2" w14:paraId="59899C61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:rsidR="000B50D2" w:rsidP="000B50D2" w14:paraId="0F4111B5" w14:textId="7777777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:rsidR="000B50D2" w:rsidP="000B50D2" w14:paraId="4E50F66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:rsidR="000B50D2" w:rsidP="000B50D2" w14:paraId="130A1A0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05961A8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6A844A30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:rsidR="000B50D2" w:rsidP="000B50D2" w14:paraId="701F068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0B50D2" w:rsidP="000B50D2" w14:paraId="714A42E1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48F4A9D9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1302A01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2B8B501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6D24CA43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:rsidR="000B50D2" w:rsidP="000B50D2" w14:paraId="377063C7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0B50D2" w:rsidP="000B50D2" w14:paraId="6DB09172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29C8BF8C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15691E87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:rsidR="000B50D2" w:rsidP="000B50D2" w14:paraId="7CC4CB26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:rsidR="000B50D2" w:rsidP="000B50D2" w14:paraId="24B27428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:rsidR="000B50D2" w:rsidP="000B50D2" w14:paraId="6D1EE60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556C00B9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2B64930C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4C6A050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:rsidR="000B50D2" w:rsidP="000B50D2" w14:paraId="1A4FDD4C" w14:textId="7777777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0B50D2" w:rsidP="000B50D2" w14:paraId="04E97AD7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50D2" w:rsidP="000B50D2" w14:paraId="0C1A2F80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50D2" w:rsidP="000B50D2" w14:paraId="3538B114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50D2" w:rsidP="000B50D2" w14:paraId="639CE71D" w14:textId="77777777">
      <w:pPr>
        <w:pStyle w:val="BodyText"/>
        <w:ind w:right="-2"/>
        <w:jc w:val="right"/>
        <w:rPr>
          <w:rFonts w:ascii="Arial" w:hAnsi="Arial" w:cs="Arial"/>
          <w:bCs/>
          <w:sz w:val="16"/>
          <w:szCs w:val="16"/>
        </w:rPr>
      </w:pPr>
    </w:p>
    <w:p w:rsidR="000B50D2" w:rsidP="000B50D2" w14:paraId="155B246C" w14:textId="7777777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:rsidR="000B50D2" w:rsidP="000B50D2" w14:paraId="6490F163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50D2" w:rsidP="000B50D2" w14:paraId="27895EF9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50D2" w:rsidP="000B50D2" w14:paraId="5C0D4189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B50D2" w:rsidP="000B50D2" w14:paraId="0397FEC3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:rsidR="000B50D2" w:rsidP="000B50D2" w14:paraId="79153815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:rsidR="000B50D2" w:rsidP="000B50D2" w14:paraId="3E157524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:rsidR="000B50D2" w:rsidP="000B50D2" w14:paraId="583BB520" w14:textId="7777777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0B50D2" w:rsidP="000B50D2" w14:paraId="05A07EAB" w14:textId="7777777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79282B20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0B50D2" w:rsidP="000B50D2" w14:paraId="150B75F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:rsidR="000B50D2" w:rsidP="000B50D2" w14:paraId="73BA656A" w14:textId="7777777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9B05FA" w:rsidRPr="009B05FA" w:rsidP="000B50D2" w14:paraId="54D6F9E5" w14:textId="7777777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Sect="00710D3C">
      <w:footerReference w:type="default" r:id="rId4"/>
      <w:pgSz w:w="11906" w:h="16838"/>
      <w:pgMar w:top="2268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36351477"/>
      <w:docPartObj>
        <w:docPartGallery w:val="Page Numbers (Bottom of Page)"/>
        <w:docPartUnique/>
      </w:docPartObj>
    </w:sdtPr>
    <w:sdtContent>
      <w:p w:rsidR="00312125" w14:paraId="465ACA62" w14:textId="064C2F4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12125" w14:paraId="79CB79E3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05"/>
    <w:rsid w:val="0000453C"/>
    <w:rsid w:val="0001257C"/>
    <w:rsid w:val="000B50D2"/>
    <w:rsid w:val="000E3C5F"/>
    <w:rsid w:val="00106B84"/>
    <w:rsid w:val="0011096D"/>
    <w:rsid w:val="00172B62"/>
    <w:rsid w:val="001C349C"/>
    <w:rsid w:val="001D5F05"/>
    <w:rsid w:val="00213159"/>
    <w:rsid w:val="00275FD7"/>
    <w:rsid w:val="002B07A2"/>
    <w:rsid w:val="002D4B9A"/>
    <w:rsid w:val="002D680E"/>
    <w:rsid w:val="002F1D38"/>
    <w:rsid w:val="00312125"/>
    <w:rsid w:val="0032331B"/>
    <w:rsid w:val="003445B4"/>
    <w:rsid w:val="00395887"/>
    <w:rsid w:val="00396164"/>
    <w:rsid w:val="004241D9"/>
    <w:rsid w:val="004365EA"/>
    <w:rsid w:val="00497CC3"/>
    <w:rsid w:val="00585CB7"/>
    <w:rsid w:val="00597C63"/>
    <w:rsid w:val="005D4B1E"/>
    <w:rsid w:val="00601D0C"/>
    <w:rsid w:val="006174AC"/>
    <w:rsid w:val="00626375"/>
    <w:rsid w:val="00684CB0"/>
    <w:rsid w:val="006E0B60"/>
    <w:rsid w:val="00771171"/>
    <w:rsid w:val="007C0FAE"/>
    <w:rsid w:val="007D15B7"/>
    <w:rsid w:val="008A6B56"/>
    <w:rsid w:val="008E1563"/>
    <w:rsid w:val="009308A4"/>
    <w:rsid w:val="009B05FA"/>
    <w:rsid w:val="009F5FFC"/>
    <w:rsid w:val="00A03A9C"/>
    <w:rsid w:val="00A415BF"/>
    <w:rsid w:val="00A72CF0"/>
    <w:rsid w:val="00A7350F"/>
    <w:rsid w:val="00A82939"/>
    <w:rsid w:val="00AB5E01"/>
    <w:rsid w:val="00AD3765"/>
    <w:rsid w:val="00C52BE7"/>
    <w:rsid w:val="00CB124A"/>
    <w:rsid w:val="00CD4E60"/>
    <w:rsid w:val="00CF4815"/>
    <w:rsid w:val="00D562DE"/>
    <w:rsid w:val="00D75E81"/>
    <w:rsid w:val="00D87C4D"/>
    <w:rsid w:val="00DA7AC6"/>
    <w:rsid w:val="00E21F12"/>
    <w:rsid w:val="00E22968"/>
    <w:rsid w:val="00E36976"/>
    <w:rsid w:val="00E47DA7"/>
    <w:rsid w:val="00E51015"/>
    <w:rsid w:val="00E84D80"/>
    <w:rsid w:val="00EA1D79"/>
    <w:rsid w:val="00EA795A"/>
    <w:rsid w:val="00F204A2"/>
    <w:rsid w:val="00F220C1"/>
    <w:rsid w:val="00F41FE2"/>
    <w:rsid w:val="00F56456"/>
    <w:rsid w:val="00FA02ED"/>
    <w:rsid w:val="00FB073E"/>
    <w:rsid w:val="00FB2A1C"/>
    <w:rsid w:val="00FE07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7CE1EA-E17A-4BCD-AF26-3FA7F7A9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F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nhideWhenUsed/>
    <w:rsid w:val="001D5F05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1D5F05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395887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312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12125"/>
  </w:style>
  <w:style w:type="paragraph" w:styleId="Footer">
    <w:name w:val="footer"/>
    <w:basedOn w:val="Normal"/>
    <w:link w:val="RodapChar"/>
    <w:uiPriority w:val="99"/>
    <w:unhideWhenUsed/>
    <w:rsid w:val="00312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12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F S. Rosa</dc:creator>
  <cp:lastModifiedBy>Andreia P. Campanha</cp:lastModifiedBy>
  <cp:revision>4</cp:revision>
  <cp:lastPrinted>2026-04-08T13:34:00Z</cp:lastPrinted>
  <dcterms:created xsi:type="dcterms:W3CDTF">2026-04-08T12:51:00Z</dcterms:created>
  <dcterms:modified xsi:type="dcterms:W3CDTF">2026-04-08T13:53:00Z</dcterms:modified>
</cp:coreProperties>
</file>