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62B2" w14:textId="77777777" w:rsidR="00947B7C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001/2026</w:t>
      </w:r>
    </w:p>
    <w:p w14:paraId="1D834D01" w14:textId="77777777" w:rsidR="007E0700" w:rsidRDefault="007E07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EE109C" w14:textId="77777777" w:rsidR="006B4001" w:rsidRDefault="006B40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3126B0" w14:textId="77777777" w:rsidR="007E0700" w:rsidRPr="007E0700" w:rsidRDefault="007E0700" w:rsidP="007E0700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  <w:r w:rsidRPr="007E0700">
        <w:rPr>
          <w:rFonts w:ascii="Arial" w:hAnsi="Arial" w:cs="Arial"/>
          <w:b/>
          <w:bCs/>
          <w:sz w:val="24"/>
          <w:szCs w:val="24"/>
        </w:rPr>
        <w:t>“SOLICITA AO PODER EXECUTIVO, NA FORMA REGIMENTAL, A POSSIBILIDADE DE ENCAMINHAR PROJETO DE LEI À CÂMARA MUNICIPAL VISANDO DISCIPLINAR O DESCONGELAMENTO DAS VANTAGENS E DIREITOS FUNCIONAIS DOS SERVIDORES PÚBLICOS MUNICIPAIS, NOS TERMOS DA LEI COMPLEMENTAR FEDERAL Nº 226, DE 12 DE JANEIRO DE 2026.</w:t>
      </w:r>
    </w:p>
    <w:p w14:paraId="51A5E708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sz w:val="24"/>
          <w:szCs w:val="24"/>
        </w:rPr>
      </w:pPr>
    </w:p>
    <w:p w14:paraId="649D077A" w14:textId="512DEBA4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Prefeito, a possibilidade de encaminhar a esta Casa de Leis Projeto de Lei que discipline, no âmbito do Município da Estância de Holambra – SP, sobre o descongelamento das vantagens e direitos funcionais dos servidores públicos municipais, conforme autorizado pela Lei Complementar Federal nº 226, de 12 de janeiro de 2026.</w:t>
      </w:r>
    </w:p>
    <w:p w14:paraId="7734D0E6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sz w:val="24"/>
          <w:szCs w:val="24"/>
        </w:rPr>
      </w:pPr>
    </w:p>
    <w:p w14:paraId="403EF1E1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b/>
          <w:bCs/>
          <w:sz w:val="24"/>
          <w:szCs w:val="24"/>
        </w:rPr>
      </w:pPr>
      <w:r w:rsidRPr="007E0700">
        <w:rPr>
          <w:rFonts w:ascii="Arial" w:hAnsi="Arial" w:cs="Arial"/>
          <w:b/>
          <w:bCs/>
          <w:sz w:val="24"/>
          <w:szCs w:val="24"/>
        </w:rPr>
        <w:t>JUSTIFICATIVA:</w:t>
      </w:r>
    </w:p>
    <w:p w14:paraId="49D214FC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 xml:space="preserve">            A presente Indicação tem por finalidade promover a valorização, o reconhecimento e a justiça funcional aos servidores públicos municipais, que tiveram a contagem de tempo de serviço e o direito a determinadas vantagens suspensos em razão da Lei Complementar Federal nº 173, de 27 de maio de 2020, durante o período da pandemia da Covid-19. Tal medida teve caráter excepcional e temporário.</w:t>
      </w:r>
    </w:p>
    <w:p w14:paraId="1B7BF5FE" w14:textId="77777777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>Com a edição da Lei Complementar Federal nº 226, de 12 de janeiro de 2026, passou a ser autorizada a retomada da contagem do tempo de serviço e a possibilidade de restabelecimento das vantagens funcionais anteriormente congeladas, tais como adicionais por tempo de serviço, progressões, licença-prêmio e demais benefícios previstos na legislação local, respeitados os limites orçamentários e financeiros de cada ente federativo.</w:t>
      </w:r>
    </w:p>
    <w:p w14:paraId="7D98E112" w14:textId="77777777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 xml:space="preserve">Os servidores públicos municipais de Holambra desempenharam papel fundamental na manutenção dos serviços essenciais à população mesmo nos momentos mais críticos da pandemia, demonstrando compromisso, responsabilidade e dedicação. </w:t>
      </w:r>
    </w:p>
    <w:p w14:paraId="6CFF5A89" w14:textId="77777777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lastRenderedPageBreak/>
        <w:t>Assim, a norma federal autoriza a retomada da contagem do tempo de serviço, competindo ao Município, no exercício de sua autonomia legislativa, disciplinar os efeitos financeiros decorrentes desse cômputo, inclusive quanto à eventual definição de pagamento retroativo, observado o regime jurídico local e os limites orçamentários e fiscais.</w:t>
      </w:r>
    </w:p>
    <w:p w14:paraId="1B41224C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 xml:space="preserve"> </w:t>
      </w:r>
    </w:p>
    <w:p w14:paraId="2CCD8013" w14:textId="77777777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>Além disso, a medida contribui para a valorização do funcionalismo público, melhora o clima organizacional, fortalece a motivação profissional e reflete positivamente na qualidade dos serviços prestados à população, em consonância com os princípios constitucionais da legalidade, moralidade, eficiência e dignidade da pessoa humana. Tal posicionamento representa não apenas o cumprimento da legislação federal, mas também um ato de reconhecimento institucional e respeito aos direitos adquiridos.</w:t>
      </w:r>
    </w:p>
    <w:p w14:paraId="62B710CC" w14:textId="77777777" w:rsidR="007E0700" w:rsidRPr="007E0700" w:rsidRDefault="007E0700" w:rsidP="007E0700">
      <w:pPr>
        <w:spacing w:line="276" w:lineRule="auto"/>
        <w:ind w:firstLine="141"/>
        <w:jc w:val="both"/>
        <w:rPr>
          <w:rFonts w:ascii="Arial" w:hAnsi="Arial" w:cs="Arial"/>
          <w:sz w:val="24"/>
          <w:szCs w:val="24"/>
        </w:rPr>
      </w:pPr>
    </w:p>
    <w:p w14:paraId="240C4F48" w14:textId="77777777" w:rsidR="007E0700" w:rsidRPr="007E0700" w:rsidRDefault="007E0700" w:rsidP="006B400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700">
        <w:rPr>
          <w:rFonts w:ascii="Arial" w:hAnsi="Arial" w:cs="Arial"/>
          <w:sz w:val="24"/>
          <w:szCs w:val="24"/>
        </w:rPr>
        <w:t>Diante do exposto, a presente Indicação visa sugerir ao Poder Executivo Municipal que encaminhe Projeto de Lei específico, estabelecendo critérios, prazos e formas de aplicação do descongelamento, garantindo segurança jurídica, transparência e equilíbrio fiscal.</w:t>
      </w:r>
    </w:p>
    <w:p w14:paraId="42ED952C" w14:textId="77777777" w:rsidR="00947B7C" w:rsidRDefault="00947B7C">
      <w:pPr>
        <w:spacing w:line="276" w:lineRule="auto"/>
        <w:ind w:firstLine="1560"/>
        <w:jc w:val="both"/>
        <w:rPr>
          <w:b/>
          <w:bCs/>
        </w:rPr>
      </w:pPr>
    </w:p>
    <w:p w14:paraId="2F8081BE" w14:textId="08C45462" w:rsidR="00947B7C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Plenário “Vereador Aparício de Almeida”, aos </w:t>
      </w:r>
      <w:r w:rsidR="006B400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janeiro de 2026.</w:t>
      </w:r>
    </w:p>
    <w:p w14:paraId="6FFE17CF" w14:textId="77777777" w:rsidR="00947B7C" w:rsidRDefault="00947B7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E568391" w14:textId="77777777" w:rsidR="00947B7C" w:rsidRDefault="00947B7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480221B4" w14:textId="77777777" w:rsidR="00947B7C" w:rsidRDefault="0000000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HERMINDO FELIX  </w:t>
      </w:r>
    </w:p>
    <w:p w14:paraId="14D3C093" w14:textId="77777777" w:rsidR="00947B7C" w:rsidRDefault="000000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14:paraId="1A8F7423" w14:textId="77777777" w:rsidR="00947B7C" w:rsidRDefault="00947B7C">
      <w:pPr>
        <w:spacing w:line="276" w:lineRule="auto"/>
      </w:pPr>
    </w:p>
    <w:sectPr w:rsidR="00947B7C" w:rsidSect="006B4001">
      <w:headerReference w:type="default" r:id="rId6"/>
      <w:footerReference w:type="default" r:id="rId7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4F7B" w14:textId="77777777" w:rsidR="00193840" w:rsidRDefault="00193840">
      <w:pPr>
        <w:spacing w:after="0" w:line="240" w:lineRule="auto"/>
      </w:pPr>
      <w:r>
        <w:separator/>
      </w:r>
    </w:p>
  </w:endnote>
  <w:endnote w:type="continuationSeparator" w:id="0">
    <w:p w14:paraId="122597FF" w14:textId="77777777" w:rsidR="00193840" w:rsidRDefault="0019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876010"/>
      <w:docPartObj>
        <w:docPartGallery w:val="Page Numbers (Bottom of Page)"/>
        <w:docPartUnique/>
      </w:docPartObj>
    </w:sdtPr>
    <w:sdtContent>
      <w:p w14:paraId="58F468E1" w14:textId="47271E95" w:rsidR="006B4001" w:rsidRDefault="006B40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A1B02" w14:textId="77777777" w:rsidR="006B4001" w:rsidRDefault="006B40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199E" w14:textId="77777777" w:rsidR="00193840" w:rsidRDefault="00193840">
      <w:pPr>
        <w:spacing w:after="0" w:line="240" w:lineRule="auto"/>
      </w:pPr>
      <w:r>
        <w:separator/>
      </w:r>
    </w:p>
  </w:footnote>
  <w:footnote w:type="continuationSeparator" w:id="0">
    <w:p w14:paraId="081AF5B2" w14:textId="77777777" w:rsidR="00193840" w:rsidRDefault="0019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59BF" w14:textId="77777777" w:rsidR="00947B7C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561B398" wp14:editId="60337C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2F"/>
    <w:rsid w:val="00006BDE"/>
    <w:rsid w:val="000733E3"/>
    <w:rsid w:val="00193840"/>
    <w:rsid w:val="00321390"/>
    <w:rsid w:val="00525E40"/>
    <w:rsid w:val="006B4001"/>
    <w:rsid w:val="007E0700"/>
    <w:rsid w:val="00804109"/>
    <w:rsid w:val="00806B2F"/>
    <w:rsid w:val="008647A0"/>
    <w:rsid w:val="00947B7C"/>
    <w:rsid w:val="00A7614C"/>
    <w:rsid w:val="00B12A70"/>
    <w:rsid w:val="00BF09AC"/>
    <w:rsid w:val="00E02FBA"/>
    <w:rsid w:val="00EC4628"/>
    <w:rsid w:val="00F13D16"/>
    <w:rsid w:val="317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BC84"/>
  <w15:docId w15:val="{49EE7591-AAC7-4E7F-B95F-B565834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001"/>
    <w:rPr>
      <w:kern w:val="2"/>
      <w:sz w:val="22"/>
      <w:szCs w:val="22"/>
      <w:lang w:val="pt-BR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6B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001"/>
    <w:rPr>
      <w:kern w:val="2"/>
      <w:sz w:val="22"/>
      <w:szCs w:val="22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480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Deoni Ribeiro</dc:creator>
  <cp:lastModifiedBy>Carla Ap P. Batista</cp:lastModifiedBy>
  <cp:revision>6</cp:revision>
  <dcterms:created xsi:type="dcterms:W3CDTF">2026-01-15T17:04:00Z</dcterms:created>
  <dcterms:modified xsi:type="dcterms:W3CDTF">2026-01-29T14:22:00Z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85D91D74AEE94969B77E0A31099F1ACE_13</vt:lpwstr>
  </property>
  <property fmtid="{D5CDD505-2E9C-101B-9397-08002B2CF9AE}" pid="3" name="KSOProductBuildVer">
    <vt:lpwstr>1046-12.2.0.21179</vt:lpwstr>
  </property>
</Properties>
</file>