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E109" w14:textId="517ADA95" w:rsidR="00F82B46" w:rsidRDefault="000959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4FFCCF7" w14:textId="77777777" w:rsidR="00F82B46" w:rsidRPr="00125A49" w:rsidRDefault="000000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5A49">
        <w:rPr>
          <w:rFonts w:ascii="Arial" w:hAnsi="Arial" w:cs="Arial"/>
          <w:b/>
          <w:bCs/>
          <w:sz w:val="28"/>
          <w:szCs w:val="28"/>
        </w:rPr>
        <w:t>PROJETO DE RESOLUÇÃO Nº 001 DE 05 DE JANEIRO DE 2026</w:t>
      </w:r>
    </w:p>
    <w:p w14:paraId="4467107F" w14:textId="77777777" w:rsidR="00F82B46" w:rsidRDefault="00F82B46">
      <w:pPr>
        <w:rPr>
          <w:rFonts w:ascii="Arial" w:hAnsi="Arial" w:cs="Arial"/>
        </w:rPr>
      </w:pPr>
    </w:p>
    <w:p w14:paraId="40F0C023" w14:textId="77777777" w:rsidR="00F82B46" w:rsidRDefault="00000000" w:rsidP="00125A49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“ALTERA DISPOSITIVOS DA RESOLUÇÃO Nº 282 DE 17 DE DEZEMBRO DE 2025, QUE DISPÕE SOBRE LICITAÇÕES E CONTRATOS ADMINISTRATIVOS NO ÂMBITO DO PODER LEGISLATIVO DO MUNICÍPIO DE HOLAMBRA/SP”. </w:t>
      </w:r>
    </w:p>
    <w:p w14:paraId="6F07DD0C" w14:textId="77777777" w:rsidR="00F82B46" w:rsidRDefault="00F82B46" w:rsidP="00125A49">
      <w:pPr>
        <w:ind w:left="2694"/>
        <w:jc w:val="both"/>
        <w:rPr>
          <w:rFonts w:ascii="Arial" w:hAnsi="Arial" w:cs="Arial"/>
        </w:rPr>
      </w:pPr>
    </w:p>
    <w:p w14:paraId="1BB80980" w14:textId="77777777" w:rsidR="00F82B46" w:rsidRDefault="00F82B46" w:rsidP="00125A49">
      <w:pPr>
        <w:ind w:left="2694"/>
        <w:jc w:val="both"/>
        <w:rPr>
          <w:rFonts w:ascii="Arial" w:hAnsi="Arial" w:cs="Arial"/>
        </w:rPr>
      </w:pPr>
    </w:p>
    <w:p w14:paraId="7E513BF4" w14:textId="77777777" w:rsidR="00F82B46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DA ESTÂNCIA TURÍSTICA DE HOLAMBRA APROVA:</w:t>
      </w:r>
    </w:p>
    <w:p w14:paraId="0D75F249" w14:textId="77777777" w:rsidR="00F82B46" w:rsidRDefault="00F82B46">
      <w:pPr>
        <w:jc w:val="both"/>
        <w:rPr>
          <w:rFonts w:ascii="Arial" w:hAnsi="Arial" w:cs="Arial"/>
        </w:rPr>
      </w:pPr>
    </w:p>
    <w:p w14:paraId="00DC8AB4" w14:textId="77777777" w:rsidR="00F82B46" w:rsidRDefault="0000000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1º.</w:t>
      </w:r>
      <w:r>
        <w:rPr>
          <w:rFonts w:ascii="Arial" w:hAnsi="Arial" w:cs="Arial"/>
        </w:rPr>
        <w:t xml:space="preserve"> O caput do Artigo 13, passa a vigorar com a seguinte redação:</w:t>
      </w:r>
    </w:p>
    <w:p w14:paraId="27C1C700" w14:textId="77777777" w:rsidR="00F82B46" w:rsidRDefault="00000000">
      <w:pPr>
        <w:ind w:firstLine="708"/>
        <w:jc w:val="both"/>
        <w:rPr>
          <w:rFonts w:ascii="Arial" w:eastAsia="Arial" w:hAnsi="Arial" w:cs="Arial"/>
        </w:rPr>
      </w:pPr>
      <w:r>
        <w:t>“</w:t>
      </w:r>
      <w:r>
        <w:rPr>
          <w:rFonts w:ascii="Arial" w:eastAsia="Arial" w:hAnsi="Arial" w:cs="Arial"/>
          <w:b/>
          <w:bCs/>
        </w:rPr>
        <w:t>Art.13.</w:t>
      </w:r>
      <w:r>
        <w:rPr>
          <w:rFonts w:ascii="Arial" w:eastAsia="Arial" w:hAnsi="Arial" w:cs="Arial"/>
        </w:rPr>
        <w:t xml:space="preserve"> Ao final de cada exercício financeiro será divulgado no site da Câmara </w:t>
      </w:r>
      <w:r w:rsidR="00125A49">
        <w:rPr>
          <w:rFonts w:ascii="Arial" w:eastAsia="Arial" w:hAnsi="Arial" w:cs="Arial"/>
        </w:rPr>
        <w:t>Municipal, o</w:t>
      </w:r>
      <w:r>
        <w:rPr>
          <w:rFonts w:ascii="Arial" w:eastAsia="Arial" w:hAnsi="Arial" w:cs="Arial"/>
        </w:rPr>
        <w:t xml:space="preserve"> Plano de Contratações Anual, PCA, contendo a relação de objetos, valores e datas prováveis das contratações mais relevantes para o exercício subsequente, e, ainda, poderá haver a publicação no Portal Nacional de Contratações Públicas – PNCP, de forma suplementar, sem caráter obrigatório, apenas para fins de transparência.”</w:t>
      </w:r>
    </w:p>
    <w:p w14:paraId="4FFC19E6" w14:textId="77777777" w:rsidR="00F82B46" w:rsidRDefault="00F82B46">
      <w:pPr>
        <w:jc w:val="both"/>
        <w:rPr>
          <w:rFonts w:ascii="Arial" w:eastAsia="Arial" w:hAnsi="Arial" w:cs="Arial"/>
        </w:rPr>
      </w:pPr>
    </w:p>
    <w:p w14:paraId="157A7C2A" w14:textId="77777777" w:rsidR="00F82B46" w:rsidRDefault="00000000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Art. 2º.</w:t>
      </w:r>
      <w:r>
        <w:rPr>
          <w:rFonts w:ascii="Arial" w:eastAsia="Arial" w:hAnsi="Arial" w:cs="Arial"/>
        </w:rPr>
        <w:t xml:space="preserve">  O caput do Artigo 100, passa a vigorar com a seguinte redação:</w:t>
      </w:r>
    </w:p>
    <w:p w14:paraId="16FA0CC2" w14:textId="77777777" w:rsidR="00F82B46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b/>
          <w:bCs/>
        </w:rPr>
        <w:t xml:space="preserve">Art. 100. </w:t>
      </w:r>
      <w:r>
        <w:rPr>
          <w:rFonts w:ascii="Arial" w:eastAsia="Arial" w:hAnsi="Arial" w:cs="Arial"/>
        </w:rPr>
        <w:t>Na instauração de procedimento de responsabilização para aplicação das sanções administrativas previstas no art. 156 da Lei Federal nº 14.133/2021, o licitante ou contratado será intimado e terá o prazo de 15 (quinze) dias úteis, contados da data de intimação, para apresentar defesa escrita e especificar as provas que pretenda produzir, se o caso, sendo esse prazo reduzido para 05 (cinco) dias úteis, quando tratar-se de sanção de advertência.”</w:t>
      </w:r>
    </w:p>
    <w:p w14:paraId="11C83C7B" w14:textId="77777777" w:rsidR="00F82B46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Art. 3º.</w:t>
      </w:r>
      <w:r>
        <w:rPr>
          <w:rFonts w:ascii="Arial" w:eastAsia="Arial" w:hAnsi="Arial" w:cs="Arial"/>
        </w:rPr>
        <w:t xml:space="preserve"> Permanecem inalterados os demais dispositivos.</w:t>
      </w:r>
    </w:p>
    <w:p w14:paraId="49C4F188" w14:textId="77777777" w:rsidR="00F82B46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Art. 4º.</w:t>
      </w:r>
      <w:r>
        <w:rPr>
          <w:rFonts w:ascii="Arial" w:eastAsia="Arial" w:hAnsi="Arial" w:cs="Arial"/>
        </w:rPr>
        <w:t xml:space="preserve"> Esta Resolução entra </w:t>
      </w:r>
      <w:r w:rsidR="00125A49">
        <w:rPr>
          <w:rFonts w:ascii="Arial" w:eastAsia="Arial" w:hAnsi="Arial" w:cs="Arial"/>
        </w:rPr>
        <w:t>em</w:t>
      </w:r>
      <w:r>
        <w:rPr>
          <w:rFonts w:ascii="Arial" w:eastAsia="Arial" w:hAnsi="Arial" w:cs="Arial"/>
        </w:rPr>
        <w:t xml:space="preserve"> vigor na data de sua publicação, revogando-se as disposições com contrário.</w:t>
      </w:r>
    </w:p>
    <w:p w14:paraId="2372C6C0" w14:textId="77777777" w:rsidR="00F82B46" w:rsidRDefault="00F82B46">
      <w:pPr>
        <w:spacing w:line="360" w:lineRule="auto"/>
        <w:jc w:val="both"/>
        <w:rPr>
          <w:rFonts w:ascii="Arial" w:eastAsia="Arial" w:hAnsi="Arial" w:cs="Arial"/>
        </w:rPr>
      </w:pPr>
    </w:p>
    <w:p w14:paraId="053F6D26" w14:textId="77777777" w:rsidR="00F82B46" w:rsidRDefault="00000000" w:rsidP="00125A4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Plenário Vereador Aparício de Almeida, aos </w:t>
      </w:r>
      <w:r w:rsidR="00125A49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 </w:t>
      </w:r>
      <w:r w:rsidR="00125A49">
        <w:rPr>
          <w:rFonts w:ascii="Arial" w:eastAsia="Arial" w:hAnsi="Arial" w:cs="Arial"/>
        </w:rPr>
        <w:t>janeiro</w:t>
      </w:r>
      <w:r>
        <w:rPr>
          <w:rFonts w:ascii="Arial" w:eastAsia="Arial" w:hAnsi="Arial" w:cs="Arial"/>
        </w:rPr>
        <w:t xml:space="preserve"> de 2026.</w:t>
      </w:r>
    </w:p>
    <w:p w14:paraId="6D4B0386" w14:textId="77777777" w:rsidR="00F82B46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Mesa Diretora:</w:t>
      </w:r>
    </w:p>
    <w:p w14:paraId="71D318C6" w14:textId="77777777" w:rsidR="00125A49" w:rsidRDefault="00125A49">
      <w:pPr>
        <w:spacing w:line="360" w:lineRule="auto"/>
        <w:jc w:val="both"/>
        <w:rPr>
          <w:rFonts w:ascii="Arial" w:eastAsia="Arial" w:hAnsi="Arial" w:cs="Arial"/>
        </w:rPr>
      </w:pPr>
    </w:p>
    <w:p w14:paraId="4A6A4FC0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APARECIDO LOPES DA SILVA LIMA</w:t>
      </w:r>
    </w:p>
    <w:p w14:paraId="6B826146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Vereador/Presidente da Câmara</w:t>
      </w:r>
    </w:p>
    <w:p w14:paraId="03DAA32F" w14:textId="77777777" w:rsid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5B2F326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D26F808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FABIANO SOARES LIMA</w:t>
      </w:r>
    </w:p>
    <w:p w14:paraId="0B06353C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Vereador/Vice-Presidente</w:t>
      </w:r>
    </w:p>
    <w:p w14:paraId="0834E8AF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0CF49A7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B4981D4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JOSEANE DE MENEZES MORETON ESPERANÇA</w:t>
      </w:r>
    </w:p>
    <w:p w14:paraId="2E068D17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Vereadora/1ª Secretária</w:t>
      </w:r>
    </w:p>
    <w:p w14:paraId="4C5F747C" w14:textId="77777777" w:rsid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5049DAE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1D21CD84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MAURO SÉRGIO DE OLIVEIRA</w:t>
      </w:r>
    </w:p>
    <w:p w14:paraId="34D6085C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125A49">
        <w:rPr>
          <w:rFonts w:ascii="Arial" w:eastAsia="Arial" w:hAnsi="Arial" w:cs="Arial"/>
          <w:b/>
          <w:bCs/>
        </w:rPr>
        <w:t>Vereador/2º Secretário</w:t>
      </w:r>
    </w:p>
    <w:p w14:paraId="120B8F3C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6082B428" w14:textId="77777777" w:rsidR="00F82B46" w:rsidRDefault="00F82B46" w:rsidP="00125A49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114647B0" w14:textId="77777777" w:rsidR="00F82B46" w:rsidRDefault="00F82B46" w:rsidP="00125A49">
      <w:pPr>
        <w:spacing w:line="360" w:lineRule="auto"/>
        <w:jc w:val="center"/>
        <w:rPr>
          <w:rFonts w:ascii="Arial" w:eastAsia="Arial" w:hAnsi="Arial" w:cs="Arial"/>
          <w:b/>
          <w:bCs/>
        </w:rPr>
      </w:pPr>
    </w:p>
    <w:p w14:paraId="5038E6A8" w14:textId="77777777" w:rsidR="00F82B46" w:rsidRDefault="00000000" w:rsidP="00125A49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Justificativa:</w:t>
      </w:r>
    </w:p>
    <w:p w14:paraId="31F58BF4" w14:textId="77777777" w:rsidR="00F82B46" w:rsidRDefault="00000000" w:rsidP="00125A4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alterações foram sugeridas pela consultoria contratada, conforme segue:</w:t>
      </w:r>
    </w:p>
    <w:p w14:paraId="3406F013" w14:textId="77777777" w:rsidR="00F82B46" w:rsidRDefault="00000000" w:rsidP="00125A49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Artigo 13 – Plano de Contratações Anual (PCA):</w:t>
      </w:r>
      <w:r>
        <w:rPr>
          <w:rFonts w:ascii="Arial" w:eastAsia="Arial" w:hAnsi="Arial" w:cs="Arial"/>
        </w:rPr>
        <w:br/>
        <w:t>Foi sugerido o aprimoramento da redação para ajustar a forma de divulgação do PCA, permitindo que a Câmara adote publicação acessória ou suplementar em outros meios, de caráter não obrigatório, preservando a publicidade mínima necessária e atendendo às particularidades operacionais da Casa.</w:t>
      </w:r>
    </w:p>
    <w:p w14:paraId="0934D9FA" w14:textId="77777777" w:rsidR="00F82B46" w:rsidRDefault="00000000" w:rsidP="00125A49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Artigo 100 – Prazo para Defesa Prévia na Advertência:</w:t>
      </w:r>
      <w:r>
        <w:rPr>
          <w:rFonts w:ascii="Arial" w:eastAsia="Arial" w:hAnsi="Arial" w:cs="Arial"/>
        </w:rPr>
        <w:br/>
        <w:t xml:space="preserve">Propôs-se ajustar a redação para possibilitar, de forma motivada, a </w:t>
      </w:r>
      <w:r>
        <w:rPr>
          <w:rFonts w:ascii="Arial" w:eastAsia="Arial" w:hAnsi="Arial" w:cs="Arial"/>
        </w:rPr>
        <w:lastRenderedPageBreak/>
        <w:t>redução do prazo de apresentação da defesa prévia nos casos de advertência, sobretudo quando a celeridade do processo sancionador se mostrar necessária para resguardar a adequada gestão do contrato e o interesse público.</w:t>
      </w:r>
    </w:p>
    <w:p w14:paraId="4B9B13D3" w14:textId="77777777" w:rsidR="00F82B46" w:rsidRDefault="00000000" w:rsidP="00125A4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forma, pelos motivos </w:t>
      </w:r>
      <w:r w:rsidR="00125A49">
        <w:rPr>
          <w:rFonts w:ascii="Arial" w:eastAsia="Arial" w:hAnsi="Arial" w:cs="Arial"/>
        </w:rPr>
        <w:t>expostos, pedimos</w:t>
      </w:r>
      <w:r>
        <w:rPr>
          <w:rFonts w:ascii="Arial" w:eastAsia="Arial" w:hAnsi="Arial" w:cs="Arial"/>
        </w:rPr>
        <w:t xml:space="preserve"> o voto favorável dos </w:t>
      </w:r>
      <w:r w:rsidR="00125A49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obres </w:t>
      </w:r>
      <w:r w:rsidR="00125A49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ares.</w:t>
      </w:r>
    </w:p>
    <w:p w14:paraId="175474D9" w14:textId="77777777" w:rsidR="00F82B46" w:rsidRDefault="00000000" w:rsidP="00125A4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supra,</w:t>
      </w:r>
    </w:p>
    <w:p w14:paraId="1E137197" w14:textId="77777777" w:rsidR="00125A49" w:rsidRDefault="00125A49" w:rsidP="00125A49">
      <w:pPr>
        <w:spacing w:line="360" w:lineRule="auto"/>
        <w:jc w:val="both"/>
        <w:rPr>
          <w:rFonts w:ascii="Arial" w:eastAsia="Arial" w:hAnsi="Arial" w:cs="Arial"/>
        </w:rPr>
      </w:pPr>
    </w:p>
    <w:p w14:paraId="6AF96FA4" w14:textId="77777777" w:rsidR="00F82B46" w:rsidRDefault="00000000" w:rsidP="00125A4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Mesa Diretora</w:t>
      </w:r>
      <w:r w:rsidR="00125A49">
        <w:rPr>
          <w:rFonts w:ascii="Arial" w:eastAsia="Arial" w:hAnsi="Arial" w:cs="Arial"/>
        </w:rPr>
        <w:t>:</w:t>
      </w:r>
    </w:p>
    <w:p w14:paraId="7E3CD2D9" w14:textId="77777777" w:rsidR="00125A49" w:rsidRDefault="00125A49" w:rsidP="00125A49">
      <w:pPr>
        <w:spacing w:line="360" w:lineRule="auto"/>
        <w:jc w:val="both"/>
        <w:rPr>
          <w:rFonts w:ascii="Arial" w:eastAsia="Arial" w:hAnsi="Arial" w:cs="Arial"/>
        </w:rPr>
      </w:pPr>
    </w:p>
    <w:p w14:paraId="7E71BACD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APARECIDO LOPES DA SILVA LIMA</w:t>
      </w:r>
    </w:p>
    <w:p w14:paraId="6C1840EF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Vereador/Presidente da Câmara</w:t>
      </w:r>
    </w:p>
    <w:p w14:paraId="797FF167" w14:textId="77777777" w:rsid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C5D01DE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71D6874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FABIANO SOARES LIMA</w:t>
      </w:r>
    </w:p>
    <w:p w14:paraId="1E3D1CEF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Vereador/Vice-Presidente</w:t>
      </w:r>
    </w:p>
    <w:p w14:paraId="298BBACB" w14:textId="77777777" w:rsid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089B989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E9FBB05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JOSEANE DE MENEZES MORETON ESPERANÇA</w:t>
      </w:r>
    </w:p>
    <w:p w14:paraId="00D6B192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Vereadora/1ª Secretária</w:t>
      </w:r>
    </w:p>
    <w:p w14:paraId="4766E02A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0B298F4" w14:textId="77777777" w:rsidR="00125A49" w:rsidRPr="00125A49" w:rsidRDefault="00125A49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EA2AAF2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MAURO SÉRGIO DE OLIVEIRA</w:t>
      </w:r>
    </w:p>
    <w:p w14:paraId="7184EBBD" w14:textId="77777777" w:rsidR="00125A49" w:rsidRPr="00125A49" w:rsidRDefault="00000000" w:rsidP="00125A49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125A49">
        <w:rPr>
          <w:rFonts w:ascii="Arial" w:eastAsia="Arial" w:hAnsi="Arial" w:cs="Arial"/>
          <w:b/>
        </w:rPr>
        <w:t>Vereador/2º Secretário</w:t>
      </w:r>
    </w:p>
    <w:p w14:paraId="1354AC2C" w14:textId="77777777" w:rsidR="00F82B46" w:rsidRDefault="00F82B46" w:rsidP="00125A49">
      <w:pPr>
        <w:spacing w:line="360" w:lineRule="auto"/>
        <w:jc w:val="center"/>
        <w:rPr>
          <w:rFonts w:ascii="Arial" w:eastAsia="Arial" w:hAnsi="Arial" w:cs="Arial"/>
        </w:rPr>
      </w:pPr>
    </w:p>
    <w:p w14:paraId="325DC6DD" w14:textId="77777777" w:rsidR="00F82B46" w:rsidRDefault="00F82B46" w:rsidP="00125A49">
      <w:pPr>
        <w:jc w:val="center"/>
        <w:rPr>
          <w:rFonts w:ascii="Arial" w:eastAsia="Arial" w:hAnsi="Arial" w:cs="Arial"/>
        </w:rPr>
      </w:pPr>
    </w:p>
    <w:p w14:paraId="52A2CC93" w14:textId="77777777" w:rsidR="00F82B46" w:rsidRDefault="00F82B46">
      <w:pPr>
        <w:jc w:val="both"/>
      </w:pPr>
    </w:p>
    <w:sectPr w:rsidR="00F82B46" w:rsidSect="00125A49">
      <w:headerReference w:type="default" r:id="rId7"/>
      <w:footerReference w:type="default" r:id="rId8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746D" w14:textId="77777777" w:rsidR="00AE738D" w:rsidRDefault="00AE738D">
      <w:pPr>
        <w:spacing w:after="0" w:line="240" w:lineRule="auto"/>
      </w:pPr>
      <w:r>
        <w:separator/>
      </w:r>
    </w:p>
  </w:endnote>
  <w:endnote w:type="continuationSeparator" w:id="0">
    <w:p w14:paraId="336C549D" w14:textId="77777777" w:rsidR="00AE738D" w:rsidRDefault="00AE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344260"/>
      <w:docPartObj>
        <w:docPartGallery w:val="Page Numbers (Bottom of Page)"/>
        <w:docPartUnique/>
      </w:docPartObj>
    </w:sdtPr>
    <w:sdtContent>
      <w:p w14:paraId="06D63A6A" w14:textId="77777777" w:rsidR="00125A49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AF2D" w14:textId="77777777" w:rsidR="00125A49" w:rsidRDefault="00125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034E" w14:textId="77777777" w:rsidR="00AE738D" w:rsidRDefault="00AE738D">
      <w:pPr>
        <w:spacing w:after="0" w:line="240" w:lineRule="auto"/>
      </w:pPr>
      <w:r>
        <w:separator/>
      </w:r>
    </w:p>
  </w:footnote>
  <w:footnote w:type="continuationSeparator" w:id="0">
    <w:p w14:paraId="27E5460A" w14:textId="77777777" w:rsidR="00AE738D" w:rsidRDefault="00AE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04AE" w14:textId="77777777" w:rsidR="007E410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47676FD" wp14:editId="2FBFA65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294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029"/>
    <w:multiLevelType w:val="multilevel"/>
    <w:tmpl w:val="098720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5307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36"/>
    <w:rsid w:val="00095921"/>
    <w:rsid w:val="00125A49"/>
    <w:rsid w:val="00156A10"/>
    <w:rsid w:val="001F7953"/>
    <w:rsid w:val="00256A5A"/>
    <w:rsid w:val="007E410A"/>
    <w:rsid w:val="00865404"/>
    <w:rsid w:val="00AE738D"/>
    <w:rsid w:val="00D33A36"/>
    <w:rsid w:val="00F342B2"/>
    <w:rsid w:val="00F70CDD"/>
    <w:rsid w:val="00F82B46"/>
    <w:rsid w:val="541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2CD6"/>
  <w15:docId w15:val="{84A72538-C49E-40EA-BE68-284023B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5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5A49"/>
    <w:rPr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25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5A49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CAMARA MUNICIPAL DA ESTANCIA TURÍSTICA DE HOLAMBRA</cp:lastModifiedBy>
  <cp:revision>3</cp:revision>
  <cp:lastPrinted>2026-01-06T18:57:00Z</cp:lastPrinted>
  <dcterms:created xsi:type="dcterms:W3CDTF">2026-01-06T18:54:00Z</dcterms:created>
  <dcterms:modified xsi:type="dcterms:W3CDTF">2026-01-06T19:23:00Z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8859769FCC774E0DB717D0A09DA22562_12</vt:lpwstr>
  </property>
  <property fmtid="{D5CDD505-2E9C-101B-9397-08002B2CF9AE}" pid="3" name="KSOProductBuildVer">
    <vt:lpwstr>1046-12.2.0.21179</vt:lpwstr>
  </property>
</Properties>
</file>