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7299" w14:textId="133C5E08" w:rsidR="00FF63CC" w:rsidRPr="00FF63CC" w:rsidRDefault="00FF63CC" w:rsidP="00FF63C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 w:rsidR="00C8757A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6</w:t>
      </w: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ª. SESSÃO EXTRORDINÁRIA, DO 1º. BIÊNIO DA 9ª. LEGISLATURA DA CÂMARA MUNICIPAL DA ESTÂNCIA TURÍSTICA DE HOLAMBRA, REALIZADA EM 1</w:t>
      </w:r>
      <w:r w:rsidR="001617E2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</w:t>
      </w:r>
      <w:r w:rsidR="007124C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DEZEMBRO</w:t>
      </w: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2025, ÀS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20</w:t>
      </w: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:4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FF63CC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HORAS.</w:t>
      </w:r>
    </w:p>
    <w:p w14:paraId="2D4E2BCE" w14:textId="77777777" w:rsidR="00FF63CC" w:rsidRPr="00FF63CC" w:rsidRDefault="00FF63CC" w:rsidP="00FF63C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AF3379B" w14:textId="77777777" w:rsidR="00FF63CC" w:rsidRPr="00FF63CC" w:rsidRDefault="00FF63CC" w:rsidP="00FF63C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8A8DFCE" w14:textId="332CA8E1" w:rsidR="00FF63CC" w:rsidRPr="00FA0F72" w:rsidRDefault="00FF63CC" w:rsidP="0033628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quinze</w:t>
      </w: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dezembro</w:t>
      </w: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dois mil e vinte e cinco, às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vinte</w:t>
      </w: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horas e quarente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cinco</w:t>
      </w: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minutos, na sede Provisória deste Legislativo, sito a Rua Dr. Jorge Latour, nº. 152, Centro, sob a Presidência do Vereador Aparecido Lopes da Silva Lima, reuniram-se os </w:t>
      </w:r>
      <w:bookmarkStart w:id="0" w:name="_Hlk157758900"/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FF63C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FF63C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FF63C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FF63CC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FF63C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FF63CC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 </w:t>
      </w:r>
      <w:r w:rsidRPr="00FF63C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 comentou que a matéria será apreciada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F63CC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Em Segunda Discussão e Votação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solicitou a 1ª Secretária que fizesse a leitura da ementa do </w:t>
      </w:r>
      <w:hyperlink r:id="rId7" w:history="1">
        <w:r w:rsidRPr="00FF63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nº016/2025</w:t>
        </w:r>
      </w:hyperlink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altera e acrescenta dispositivos a Lei Complementar Nº121, de 27 de dezembro de 2001, e alterações, que aprova o Código Tributário do Município de Holambra, e dá outras providências.” </w:t>
      </w:r>
      <w:bookmarkStart w:id="1" w:name="_Hlk216269204"/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(Maioria Absoluta)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colocou</w:t>
      </w:r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2ª discussão o Projeto de Lei Complementar nº 016/2025; </w:t>
      </w:r>
      <w:r w:rsid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seguir c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olocou</w:t>
      </w:r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2ª votação o Projeto de Lei Complementar nº 016/2025; </w:t>
      </w:r>
      <w:r w:rsid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Pr="00FF63CC">
        <w:rPr>
          <w:rFonts w:ascii="Arial" w:eastAsia="Arial" w:hAnsi="Arial" w:cs="Arial"/>
          <w:sz w:val="24"/>
          <w:szCs w:val="24"/>
          <w:lang w:eastAsia="pt-BR"/>
        </w:rPr>
        <w:t>eclaro</w:t>
      </w:r>
      <w:r>
        <w:rPr>
          <w:rFonts w:ascii="Arial" w:eastAsia="Arial" w:hAnsi="Arial" w:cs="Arial"/>
          <w:sz w:val="24"/>
          <w:szCs w:val="24"/>
          <w:lang w:eastAsia="pt-BR"/>
        </w:rPr>
        <w:t>u</w:t>
      </w:r>
      <w:r w:rsidRPr="00FF63CC">
        <w:rPr>
          <w:rFonts w:ascii="Arial" w:eastAsia="Arial" w:hAnsi="Arial" w:cs="Arial"/>
          <w:sz w:val="24"/>
          <w:szCs w:val="24"/>
          <w:lang w:eastAsia="pt-BR"/>
        </w:rPr>
        <w:t xml:space="preserve"> aprovado em 2</w:t>
      </w:r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ª votação o Projeto de Lei Complementar nº 016/2025.</w:t>
      </w:r>
      <w:r w:rsid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seguir o Presidente comunicou que as matérias seriam apreciadas em </w:t>
      </w:r>
      <w:bookmarkEnd w:id="1"/>
      <w:r w:rsidRPr="00943BA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Única Discussão e votação</w:t>
      </w:r>
      <w:r w:rsidR="00943BA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.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 solicitou 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2º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Secretári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fizesse a leitura d</w:t>
      </w:r>
      <w:r w:rsidR="00943BA4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Parecer do Relator Especial ao </w:t>
      </w:r>
      <w:hyperlink r:id="rId8" w:history="1">
        <w:r w:rsidRPr="00FF63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</w:t>
        </w:r>
        <w:r w:rsidRPr="00FF63CC">
          <w:rPr>
            <w:rStyle w:val="Hyperlink"/>
            <w:rFonts w:ascii="Arial" w:hAnsi="Arial" w:cs="Arial"/>
            <w:sz w:val="24"/>
            <w:szCs w:val="24"/>
          </w:rPr>
          <w:t xml:space="preserve"> 053</w:t>
        </w:r>
        <w:r w:rsidRPr="00FF63C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Pr="00FF63C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Hermindo Felix, que “Dispõe sobre a elaboração, formalização e publicação da carta geotécnica do município de Holambra</w:t>
      </w:r>
      <w:r w:rsidRP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”(Maioria Simples)</w:t>
      </w:r>
      <w:r w:rsidR="00943BA4" w:rsidRP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58222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</w:t>
      </w:r>
      <w:r w:rsidRP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olocou em discussão o Projeto de Lei nº 053/2025</w:t>
      </w:r>
      <w:r w:rsidR="005A6C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hyperlink r:id="rId9" w:history="1">
        <w:r w:rsidR="005A6C98" w:rsidRPr="005A6C9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Hermindo Felix</w:t>
        </w:r>
      </w:hyperlink>
      <w:r w:rsidR="005A6C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[04:20]</w:t>
      </w:r>
      <w:r w:rsidR="004357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Vereador pediu o voto favorável, comentou que na assessoria que tiveram para analisar o Plano Diretor , foi sugerido este projeto, dando o prazo de 12 meses para o Executivo </w:t>
      </w:r>
      <w:r w:rsidR="00A327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estar fazendo essa carta geotécnica, porém se fosse colocado como emenda poderia travar todo o projeto </w:t>
      </w:r>
      <w:r w:rsidR="00D079D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 plano diretor, então visto que para o ano que vem já tem uma verba destinada para esta carta geotécnica, conversei com o Jurídico, que me deu suporte e elaborei este projeto de lei, uma vez que já tem a verba destinada, então o ano que vem irá estar dando esse mesmo prazo de um ano para que essa carta geotécnica </w:t>
      </w:r>
      <w:r w:rsidR="004D2DA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esteja disponível , não se interfere no Plano Diretor e o município não deixa de ter essa carta para o ano que vem</w:t>
      </w:r>
      <w:r w:rsidR="0020014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A </w:t>
      </w:r>
      <w:r w:rsidR="005822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seguir c</w:t>
      </w:r>
      <w:r w:rsidRP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olocou em votação o Projeto de Lei nº 053/2025; </w:t>
      </w:r>
      <w:r w:rsidR="005822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o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</w:t>
      </w:r>
      <w:r w:rsidRPr="00943BA4">
        <w:rPr>
          <w:rFonts w:ascii="Arial" w:eastAsia="Arial" w:hAnsi="Arial" w:cs="Arial"/>
          <w:sz w:val="24"/>
          <w:szCs w:val="24"/>
          <w:lang w:eastAsia="pt-BR"/>
        </w:rPr>
        <w:t>Declaro aprovado</w:t>
      </w:r>
      <w:r w:rsidRPr="00943BA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Projeto de Lei nº 053/2025</w:t>
      </w:r>
      <w:r w:rsidR="005822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S seguir </w:t>
      </w:r>
      <w:bookmarkStart w:id="2" w:name="_Hlk216423107"/>
      <w:r w:rsidR="005822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solicitou a 1ª Secretária que fizesse a leitura da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Emenda Modificativa nº01, de autoria das Comissões de Constituição, Justiça e Redação e de Obras, que “Modifica o §3º do artigo 83 ao Projeto de Lei Complementar nº12/</w:t>
      </w:r>
      <w:bookmarkEnd w:id="2"/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2025</w:t>
      </w:r>
      <w:r w:rsidRPr="00FF63C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(Maioria Simples)</w:t>
      </w:r>
      <w:r w:rsidR="00943BA4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  <w:r w:rsidR="00943BA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58222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a Emenda Modificativa nº01, </w:t>
      </w:r>
      <w:r w:rsidR="00AA2147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§3º do artigo 83 ao Projeto de Lei Complementar nº12/2025; </w:t>
      </w:r>
      <w:r w:rsid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em seguida c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Modificativa nº01, </w:t>
      </w:r>
      <w:r w:rsidR="00AA2147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A2147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modifica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§3º do artigo 83 ao Projeto de Lei Complementar nº12/2025; </w:t>
      </w:r>
      <w:r w:rsidR="00582223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todos os Vereadores foram favoráveis,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="00943BA4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</w:t>
      </w:r>
      <w:r w:rsidRPr="00582223">
        <w:rPr>
          <w:rFonts w:ascii="Arial" w:eastAsia="Arial" w:hAnsi="Arial" w:cs="Arial"/>
          <w:bCs/>
          <w:sz w:val="24"/>
          <w:szCs w:val="24"/>
          <w:lang w:eastAsia="pt-BR"/>
        </w:rPr>
        <w:t xml:space="preserve">Declaro aprovada 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Emenda Modificativa nº01, </w:t>
      </w:r>
      <w:r w:rsidR="00AA2147"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582223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§3º do artigo 83 ao Projeto de Lei Complementar nº12/2025.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Logo a seguir 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solicitou 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2º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Secretári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fizesse a leitura da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Emenda Modificativa nº02, de autoria das Comissões de Constituição, Justiça e Redação e de Obras, que “Modifica os dispositivos ao Projeto de Lei Complementar nº12/2025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(Maioria Simples)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  <w:r w:rsidR="00AA214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943BA4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="00AA2147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Presidente</w:t>
      </w:r>
      <w:r w:rsidR="00AA214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colocou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discussão a Emenda Modificativa nº02,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nº12/2025;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Modificativa nº02,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nº12/2025; </w:t>
      </w:r>
      <w:r w:rsidR="00582223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todos os Vereadores foram favoráveis,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então o</w:t>
      </w:r>
      <w:r w:rsidR="00943BA4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 xml:space="preserve">Declaro aprovada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Emenda Modificativa nº02,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nº12/2025.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seguida o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Presidente solicitou a 1ª Secretária que fizesse a leitura da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Emenda Substitutiva nº03, de autoria das Comissões de Constituição, Justiça e Redação e de Obras, que “Substitui o Artigo 42 ao </w:t>
      </w:r>
      <w:r w:rsidR="00AA2147"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Projeto de Lei Complementar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nº12/2025</w:t>
      </w:r>
      <w:r w:rsidRPr="00FF63C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(Maioria Simples)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.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="00943BA4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Presidente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a Emenda Substitutiva nº03, que Substitui o Artigo 42 ao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Projeto de Lei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Complementar nº12/2025;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Substitutiva nº03, que Substitui o Artigo 42 ao Projeto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Lei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Complementar nº12/2025; </w:t>
      </w:r>
      <w:r w:rsidR="00582223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todos os Vereadores foram favoráveis,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="00943BA4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Presidente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>eclaro</w:t>
      </w:r>
      <w:r w:rsidR="00AA214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aprovada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Emenda Substitutiva nº03, que Substitui o Artigo 42 ao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Projeto de Lei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Complementar nº12/2025.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Nesse momento o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Presidente solicitou 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2º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Secretári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fizesse a leitura da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Emenda Substitutiva nº04, de autoria das Comissões de Constituição, Justiça e Redação e de Obras, que “Substitui o § 1º do artigo 93 ao Projeto de Lei Complementar nº12/2025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(Maioria Simples)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. </w:t>
      </w:r>
      <w:r w:rsidR="00943BA4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Presidente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c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a Emenda Substitutiva nº04, que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ubstitui o § 1º do artigo 93 ao Projeto de Lei Complementar nº12/2025; 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Substitutiva nº04,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substituí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§ 1º do artigo 93 ao Projeto de Lei Complementar nº12/2025; </w:t>
      </w:r>
      <w:r w:rsidR="00582223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todos os Vereadores foram favoráveis,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</w:t>
      </w:r>
      <w:r w:rsidR="00943BA4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Presidente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 xml:space="preserve"> </w:t>
      </w:r>
      <w:r w:rsidR="00AA2147">
        <w:rPr>
          <w:rFonts w:ascii="Arial" w:eastAsia="Arial" w:hAnsi="Arial" w:cs="Arial"/>
          <w:bCs/>
          <w:sz w:val="24"/>
          <w:szCs w:val="24"/>
          <w:lang w:eastAsia="pt-BR"/>
        </w:rPr>
        <w:t>d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>eclaro</w:t>
      </w:r>
      <w:r w:rsidR="00AA214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Pr="00AA214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aprovada 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Emenda Substitutiva nº04,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substitui</w:t>
      </w:r>
      <w:r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§ 1º do artigo 93 ao Projeto de Lei Complementar nº12/2025.</w:t>
      </w:r>
      <w:r w:rsid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 seguir 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solicitou a 1ª Secretária que fizesse a leitura </w:t>
      </w:r>
      <w:r w:rsidR="00AA2147" w:rsidRPr="00AA214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da </w:t>
      </w:r>
      <w:r w:rsidR="00AA2147" w:rsidRPr="00AA2147">
        <w:rPr>
          <w:rFonts w:ascii="Arial" w:hAnsi="Arial" w:cs="Arial"/>
          <w:bCs/>
          <w:sz w:val="24"/>
          <w:szCs w:val="24"/>
        </w:rPr>
        <w:t>Emenda</w:t>
      </w:r>
      <w:r w:rsidRPr="00AA2147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FF63CC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Modificativa nº01,</w:t>
      </w:r>
      <w:r w:rsidRPr="00FF63CC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da Comissão de Constituição, Justiça e Redação e de Obras, que</w:t>
      </w:r>
      <w:r w:rsidRPr="00FF63CC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“</w:t>
      </w:r>
      <w:r w:rsidRPr="00FF63CC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Modifica dispositivos ao Projeto de Lei Complementar nº015/2025” </w:t>
      </w:r>
      <w:r w:rsidRPr="00273F17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(Maioria Simples)</w:t>
      </w:r>
      <w:r w:rsidR="00AA2147" w:rsidRPr="00273F17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.</w:t>
      </w:r>
      <w:r w:rsidR="00943BA4" w:rsidRPr="00943BA4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273F1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a Emenda Modificativa nº01, </w:t>
      </w:r>
      <w:r w:rsidR="00273F17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nº15/2025; </w:t>
      </w:r>
      <w:r w:rsid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Modificativa nº01, </w:t>
      </w:r>
      <w:r w:rsidR="00273F17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nº15/2025; </w:t>
      </w:r>
      <w:r w:rsidR="00582223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todos os Vereadores foram favoráveis, </w:t>
      </w:r>
      <w:r w:rsidR="00273F17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então o</w:t>
      </w:r>
      <w:r w:rsidR="00943BA4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 </w:t>
      </w:r>
      <w:r w:rsidRPr="00273F17">
        <w:rPr>
          <w:rFonts w:ascii="Arial" w:eastAsia="Arial" w:hAnsi="Arial" w:cs="Arial"/>
          <w:bCs/>
          <w:sz w:val="24"/>
          <w:szCs w:val="24"/>
          <w:lang w:eastAsia="pt-BR"/>
        </w:rPr>
        <w:t xml:space="preserve">Declaro aprovada 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Emenda Modificativa nº01, </w:t>
      </w:r>
      <w:r w:rsidR="00273F17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modifica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dispositivos ao Projeto de Lei Complementar nº15/2025.</w:t>
      </w:r>
      <w:r w:rsid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Nesse momento o </w:t>
      </w:r>
      <w:r w:rsidR="00273F17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Presidente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solicitou 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2º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Secretári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fizesse a leitura da </w:t>
      </w:r>
      <w:r w:rsidRPr="00FF63CC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Emenda Modificativa nº02,</w:t>
      </w:r>
      <w:r w:rsidRPr="00FF63CC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F63C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da Comissão de Constituição, Justiça e Redação e de Obras, que</w:t>
      </w:r>
      <w:r w:rsidRPr="00FF63CC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“</w:t>
      </w:r>
      <w:r w:rsidRPr="00FF63CC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Modifica dispositivos ao Projeto de Lei Complementar nº015/2025” </w:t>
      </w:r>
      <w:r w:rsidRPr="00273F17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(Maioria Simples)</w:t>
      </w:r>
      <w:r w:rsidR="00943BA4" w:rsidRPr="00943BA4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273F1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a Emenda Modificativa nº02, que Modifica dispositivos ao Projeto de 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Lei Complementar nº15/2025; </w:t>
      </w:r>
      <w:r w:rsid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em seguida c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votação a Emenda Modificativa nº02, que Modifica dispositivos ao Projeto de Lei Complementar nº15/2025; </w:t>
      </w:r>
      <w:r w:rsidR="00582223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todos os Vereadores foram favoráveis,</w:t>
      </w:r>
      <w:r w:rsid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então</w:t>
      </w:r>
      <w:r w:rsidR="00582223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73F17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="00943BA4"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</w:t>
      </w:r>
      <w:r w:rsidRPr="00273F17">
        <w:rPr>
          <w:rFonts w:ascii="Arial" w:eastAsia="Arial" w:hAnsi="Arial" w:cs="Arial"/>
          <w:bCs/>
          <w:sz w:val="24"/>
          <w:szCs w:val="24"/>
          <w:lang w:eastAsia="pt-BR"/>
        </w:rPr>
        <w:t xml:space="preserve"> </w:t>
      </w:r>
      <w:r w:rsidR="00FA0F72">
        <w:rPr>
          <w:rFonts w:ascii="Arial" w:eastAsia="Arial" w:hAnsi="Arial" w:cs="Arial"/>
          <w:bCs/>
          <w:sz w:val="24"/>
          <w:szCs w:val="24"/>
          <w:lang w:eastAsia="pt-BR"/>
        </w:rPr>
        <w:t>d</w:t>
      </w:r>
      <w:r w:rsidRPr="00273F17">
        <w:rPr>
          <w:rFonts w:ascii="Arial" w:eastAsia="Arial" w:hAnsi="Arial" w:cs="Arial"/>
          <w:bCs/>
          <w:sz w:val="24"/>
          <w:szCs w:val="24"/>
          <w:lang w:eastAsia="pt-BR"/>
        </w:rPr>
        <w:t>eclaro</w:t>
      </w:r>
      <w:r w:rsidR="00273F17" w:rsidRPr="00273F1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Pr="00273F1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aprovada </w:t>
      </w:r>
      <w:r w:rsidRPr="00273F1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Emenda Modificativa nº02, que Modifica dispositivos ao Projeto de Lei Complementar nº15/2025.</w:t>
      </w:r>
      <w:r w:rsid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 seguir o Presidente comunicou que as matérias passariam a ser apreciadas </w:t>
      </w:r>
      <w:r w:rsidRPr="00FA0F7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Em Primeira Discussão e Votação</w:t>
      </w:r>
      <w:r w:rsidR="00FA0F7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, </w:t>
      </w:r>
      <w:bookmarkStart w:id="3" w:name="_Hlk216336505"/>
      <w:bookmarkStart w:id="4" w:name="_Hlk214971078"/>
      <w:r w:rsidR="00FA0F72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solicitou a 1ª Secretária que fizesse a leitura d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FF63CC">
        <w:rPr>
          <w:rFonts w:ascii="Arial" w:eastAsia="Times New Roman" w:hAnsi="Arial" w:cs="Arial"/>
          <w:sz w:val="24"/>
          <w:szCs w:val="24"/>
          <w:lang w:eastAsia="pt-BR"/>
        </w:rPr>
        <w:t xml:space="preserve">arecer Favorável das Comissões de Constituição, Justiça e Redação e de Obras </w:t>
      </w:r>
      <w:bookmarkEnd w:id="3"/>
      <w:r w:rsidRPr="00FF63CC">
        <w:rPr>
          <w:rFonts w:ascii="Arial" w:eastAsia="Times New Roman" w:hAnsi="Arial" w:cs="Arial"/>
          <w:sz w:val="24"/>
          <w:szCs w:val="24"/>
          <w:lang w:eastAsia="pt-BR"/>
        </w:rPr>
        <w:t xml:space="preserve">ao Projeto de Lei Complementar nº012/2025, que </w:t>
      </w:r>
      <w:bookmarkEnd w:id="4"/>
      <w:r w:rsidRPr="00FF63CC">
        <w:rPr>
          <w:rFonts w:ascii="Arial" w:eastAsia="Times New Roman" w:hAnsi="Arial" w:cs="Arial"/>
          <w:sz w:val="24"/>
          <w:szCs w:val="24"/>
          <w:lang w:eastAsia="pt-BR"/>
        </w:rPr>
        <w:t>“Dispõe sobre o licenciamento e os parâmetros construtivos de Obras e Edificações no Município de Holambra e dá outras providências</w:t>
      </w:r>
      <w:r w:rsidRPr="00FF63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A0F72">
        <w:rPr>
          <w:rFonts w:ascii="Arial" w:eastAsia="Times New Roman" w:hAnsi="Arial" w:cs="Arial"/>
          <w:sz w:val="24"/>
          <w:szCs w:val="24"/>
          <w:lang w:eastAsia="pt-BR"/>
        </w:rPr>
        <w:t>(Maioria Absoluta)</w:t>
      </w:r>
      <w:r w:rsidR="00FA0F7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43BA4" w:rsidRPr="00FA0F7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FA0F7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A0F72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olocou em 1ª discussão o Projeto de Lei Complementar nº 012/2025; </w:t>
      </w:r>
      <w:r w:rsid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seguir </w:t>
      </w:r>
      <w:r w:rsidR="00FA0F72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olocou em 1ª votação o Projeto de Lei Complementar nº 012/2025; </w:t>
      </w:r>
      <w:r w:rsidR="00582223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</w:t>
      </w:r>
      <w:r w:rsid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</w:t>
      </w:r>
      <w:r w:rsidR="00943BA4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Presidente </w:t>
      </w:r>
      <w:r w:rsid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FA0F72">
        <w:rPr>
          <w:rFonts w:ascii="Arial" w:eastAsia="Arial" w:hAnsi="Arial" w:cs="Arial"/>
          <w:sz w:val="24"/>
          <w:szCs w:val="24"/>
          <w:lang w:eastAsia="pt-BR"/>
        </w:rPr>
        <w:t>eclaro</w:t>
      </w:r>
      <w:r w:rsidR="00FA0F72" w:rsidRPr="00FA0F72">
        <w:rPr>
          <w:rFonts w:ascii="Arial" w:eastAsia="Arial" w:hAnsi="Arial" w:cs="Arial"/>
          <w:sz w:val="24"/>
          <w:szCs w:val="24"/>
          <w:lang w:eastAsia="pt-BR"/>
        </w:rPr>
        <w:t>u</w:t>
      </w:r>
      <w:r w:rsidRPr="00FA0F72">
        <w:rPr>
          <w:rFonts w:ascii="Arial" w:eastAsia="Arial" w:hAnsi="Arial" w:cs="Arial"/>
          <w:sz w:val="24"/>
          <w:szCs w:val="24"/>
          <w:lang w:eastAsia="pt-BR"/>
        </w:rPr>
        <w:t xml:space="preserve"> aprovado em </w:t>
      </w:r>
      <w:r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1ª votação o Projeto de Lei Complementar nº 012/2025.</w:t>
      </w:r>
      <w:r w:rsid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seguida o 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Presidente solicitou a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2º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Secretári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fizesse a leitura d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FF63CC">
        <w:rPr>
          <w:rFonts w:ascii="Arial" w:eastAsia="Times New Roman" w:hAnsi="Arial" w:cs="Arial"/>
          <w:sz w:val="24"/>
          <w:szCs w:val="24"/>
          <w:lang w:eastAsia="pt-BR"/>
        </w:rPr>
        <w:t>Parecer Favorável das Comissões de Constituição, Justiça e Redação e de Obras ao Projeto de Lei Complementar nº013/2025, que “Altera dispositivos e anexos da Lei Complementar nº300 de 2019, que dispõe sobre o Plano Diretor da Estância Turística e Holambra</w:t>
      </w:r>
      <w:r w:rsidRPr="00FF63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A0F72">
        <w:rPr>
          <w:rFonts w:ascii="Arial" w:eastAsia="Times New Roman" w:hAnsi="Arial" w:cs="Arial"/>
          <w:sz w:val="24"/>
          <w:szCs w:val="24"/>
          <w:lang w:eastAsia="pt-BR"/>
        </w:rPr>
        <w:t>(Maioria Absoluta)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943BA4" w:rsidRPr="00943BA4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43BA4"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</w:t>
      </w:r>
      <w:r w:rsidRP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1ª discussão o Projeto de Lei Complementar nº 013/2025; </w:t>
      </w:r>
      <w:r w:rsid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P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1ª votação o Projeto de Lei Complementar nº 013/2025; </w:t>
      </w:r>
      <w:r w:rsidR="00582223" w:rsidRP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todos os Vereadores foram favoráveis, </w:t>
      </w:r>
      <w:r w:rsid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="00943BA4" w:rsidRP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Presidente </w:t>
      </w:r>
      <w:r w:rsidRPr="00FA0F72">
        <w:rPr>
          <w:rFonts w:ascii="Arial" w:eastAsia="Arial" w:hAnsi="Arial" w:cs="Arial"/>
          <w:bCs/>
          <w:sz w:val="24"/>
          <w:szCs w:val="24"/>
          <w:lang w:eastAsia="pt-BR"/>
        </w:rPr>
        <w:t xml:space="preserve">Declaro aprovado em </w:t>
      </w:r>
      <w:r w:rsidRP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1ª votação o Projeto de Lei Complementar nº 013/2025.</w:t>
      </w:r>
      <w:r w:rsidR="00FA0F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 seguir o</w:t>
      </w:r>
      <w:r w:rsidRPr="00FF63CC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Presidente solicitou a 1ª Secretária que fizesse a leitura d</w:t>
      </w:r>
      <w:r w:rsidR="00FA0F7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FF63CC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FF63CC">
        <w:rPr>
          <w:rFonts w:ascii="Arial" w:eastAsia="Times New Roman" w:hAnsi="Arial" w:cs="Arial"/>
          <w:sz w:val="24"/>
          <w:szCs w:val="24"/>
          <w:lang w:eastAsia="pt-BR"/>
        </w:rPr>
        <w:t xml:space="preserve">Parecer Favorável das Comissões de Constituição, Justiça e Redação e de Obras ao Projeto de Lei Complementar nº014/2025, que “Altera dispositivos, insere novos artigos e atualiza os anexos da Lei Complementar nº336, de 18 de setembro de 2023, que Consolida o Plano de Mobilidade Urbana Sustentável da Estância Turística de Holambra </w:t>
      </w:r>
      <w:r w:rsidRPr="00FF63C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r w:rsidRPr="00FA0F72">
        <w:rPr>
          <w:rFonts w:ascii="Arial" w:eastAsia="Times New Roman" w:hAnsi="Arial" w:cs="Arial"/>
          <w:sz w:val="24"/>
          <w:szCs w:val="24"/>
          <w:lang w:eastAsia="pt-BR"/>
        </w:rPr>
        <w:t>Maioria Absoluta)</w:t>
      </w:r>
      <w:r w:rsidR="00FA0F72" w:rsidRPr="00FA0F7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43BA4" w:rsidRPr="00FA0F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Presidente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FF63CC" w:rsidRPr="00FF63CC" w14:paraId="5BFE951A" w14:textId="77777777" w:rsidTr="0005410A">
        <w:trPr>
          <w:trHeight w:val="69"/>
          <w:tblCellSpacing w:w="15" w:type="dxa"/>
        </w:trPr>
        <w:tc>
          <w:tcPr>
            <w:tcW w:w="8445" w:type="dxa"/>
            <w:vAlign w:val="center"/>
            <w:hideMark/>
          </w:tcPr>
          <w:p w14:paraId="030986E2" w14:textId="77777777" w:rsidR="0033628E" w:rsidRDefault="00FA0F72" w:rsidP="0033628E">
            <w:pPr>
              <w:widowControl w:val="0"/>
              <w:tabs>
                <w:tab w:val="left" w:pos="142"/>
                <w:tab w:val="left" w:pos="8931"/>
              </w:tabs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olocou em 1ª discussão o Projeto de Lei Complementar nº 014/2025;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seguida c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olocou em 1ª votação o Projeto de Lei Complementar nº 014/2025;</w:t>
            </w:r>
            <w:r w:rsidR="00582223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todos os Vereadores foram favoráveis,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943BA4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Presidente</w:t>
            </w:r>
            <w:r w:rsidR="00FF63CC" w:rsidRPr="00FA0F72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Declaro aprovado em 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1ª votação o Projeto de Lei Complementar nº 014/2025.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Nesse momento 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33628E" w:rsidRP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Presidente</w:t>
            </w:r>
            <w:r w:rsidR="00FF63CC" w:rsidRP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solicitou a</w:t>
            </w:r>
            <w:r w:rsid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FF63CC" w:rsidRP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2º</w:t>
            </w:r>
            <w:r w:rsidR="00FF63CC" w:rsidRP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Secretári</w:t>
            </w:r>
            <w:r w:rsid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FF63CC" w:rsidRPr="00FF63CC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fizesse a leitura d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FF63CC" w:rsidRPr="00FF63CC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F63CC" w:rsidRPr="00FF63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 Favorável das Comissões de Constituição, Justiça e Redação e de Obras ao Projeto de Lei Complementar nº015/2025, que “Dispõe sobre Diretrizes, Parâmetros e Instrumentos Urbanísticos para o Parcelamento, Ocupação e Uso do Solo no município de Holambra e dá outras providências </w:t>
            </w:r>
            <w:r w:rsidR="00FF63CC" w:rsidRPr="00FA0F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(Maioria Absoluta)</w:t>
            </w:r>
            <w:r w:rsidRPr="00FA0F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 Presidente c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olocou em 1ª discussão o Projeto de Lei Complementar nº 015/2025;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seguir c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olocou em 1ª votação o Projeto de Lei Complementar nº 015/2025; </w:t>
            </w:r>
            <w:r w:rsidR="00582223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todos os Vereadores foram favoráveis,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943BA4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Presidente </w:t>
            </w:r>
            <w:r w:rsidR="00FF63CC" w:rsidRPr="00FA0F72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Declaro aprovado em </w:t>
            </w:r>
            <w:r w:rsidR="00FF63CC" w:rsidRPr="00FA0F7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1ª votação o Projeto de Lei Complementar nº 015/2025.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3628E" w:rsidRPr="00FF63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Não havendo mais matéria a tratar, 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Presidente </w:t>
            </w:r>
            <w:r w:rsidR="0033628E" w:rsidRPr="00FF63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encerro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33628E" w:rsidRPr="00FF63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presente Sessão Extraordinária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em seguiu ocorrerá a 7ª Sessão Extraordinária</w:t>
            </w:r>
            <w:r w:rsidR="0033628E" w:rsidRPr="00FF63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Eu, Joseane de Menezes Moreton Esperança, 1ª Secretária, lavrei a presente Ata, que será lida e </w:t>
            </w:r>
            <w:r w:rsidR="0033628E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votada</w:t>
            </w:r>
            <w:r w:rsidR="003362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pelos membros da Mesa Diretora. </w:t>
            </w:r>
          </w:p>
          <w:p w14:paraId="1F882B0D" w14:textId="77777777" w:rsidR="0033628E" w:rsidRDefault="0033628E" w:rsidP="0033628E">
            <w:pPr>
              <w:spacing w:after="0" w:line="240" w:lineRule="auto"/>
              <w:ind w:right="-37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E845E0" w14:textId="77777777" w:rsidR="0033628E" w:rsidRDefault="0033628E" w:rsidP="0033628E">
            <w:pPr>
              <w:tabs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Mesa da Câmara Municipal da Estância Turística de Holambra,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dezem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bro de 2025.</w:t>
            </w:r>
          </w:p>
          <w:p w14:paraId="7ACD7D09" w14:textId="77777777" w:rsidR="0033628E" w:rsidRDefault="0033628E" w:rsidP="0033628E">
            <w:pPr>
              <w:tabs>
                <w:tab w:val="left" w:pos="-426"/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left="-426"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42BA3B" w14:textId="77777777" w:rsidR="0033628E" w:rsidRDefault="0033628E" w:rsidP="0033628E">
            <w:pPr>
              <w:tabs>
                <w:tab w:val="left" w:pos="-426"/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left="-426"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EF3BED" w14:textId="77777777" w:rsidR="0033628E" w:rsidRDefault="0033628E" w:rsidP="0033628E">
            <w:pPr>
              <w:tabs>
                <w:tab w:val="left" w:pos="6015"/>
                <w:tab w:val="left" w:pos="8820"/>
              </w:tabs>
              <w:spacing w:after="0" w:line="240" w:lineRule="auto"/>
              <w:ind w:left="-426" w:right="-518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DAF2C6" w14:textId="77777777" w:rsidR="0033628E" w:rsidRDefault="0033628E" w:rsidP="0033628E">
            <w:pPr>
              <w:tabs>
                <w:tab w:val="left" w:pos="6015"/>
                <w:tab w:val="left" w:pos="8820"/>
              </w:tabs>
              <w:spacing w:after="0" w:line="240" w:lineRule="auto"/>
              <w:ind w:left="-426" w:right="-518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A0838E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APARECIDO LOPES DA SILVA LIMA</w:t>
            </w:r>
          </w:p>
          <w:p w14:paraId="78E38818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Vereador/Presidente</w:t>
            </w:r>
          </w:p>
          <w:p w14:paraId="4BE8F2AF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B3080E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48CAD0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998394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4597B77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FABIANO SOARES LIMA</w:t>
            </w:r>
          </w:p>
          <w:p w14:paraId="17E24EA3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autoSpaceDN w:val="0"/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Vereador/Vice-Presidente</w:t>
            </w:r>
          </w:p>
          <w:p w14:paraId="5FEF84DA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C87D89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84982E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CF0B62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JOSEANE DE MENEZES MORETON ESPERANÇA</w:t>
            </w:r>
          </w:p>
          <w:p w14:paraId="76F483F1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Vereadora/1ª Secretária</w:t>
            </w:r>
          </w:p>
          <w:p w14:paraId="1D76B07C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5D494E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ED22162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5783BE" w14:textId="77777777" w:rsidR="0033628E" w:rsidRDefault="0033628E" w:rsidP="0033628E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MAURO SERGIO DE OLIVEIRA</w:t>
            </w:r>
          </w:p>
          <w:p w14:paraId="0E65F362" w14:textId="0564F3E0" w:rsidR="0033628E" w:rsidRDefault="0033628E" w:rsidP="0033628E">
            <w:pPr>
              <w:spacing w:after="0" w:line="240" w:lineRule="auto"/>
              <w:ind w:left="2124" w:firstLine="708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Vereador/2º Secretário</w:t>
            </w:r>
          </w:p>
          <w:p w14:paraId="7836A488" w14:textId="77777777" w:rsidR="0033628E" w:rsidRDefault="0033628E" w:rsidP="00336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52DC81" w14:textId="77777777" w:rsidR="0033628E" w:rsidRDefault="0033628E" w:rsidP="0033628E">
            <w:pPr>
              <w:jc w:val="both"/>
              <w:rPr>
                <w:sz w:val="24"/>
                <w:szCs w:val="24"/>
              </w:rPr>
            </w:pPr>
          </w:p>
          <w:p w14:paraId="7CE23EAA" w14:textId="77777777" w:rsidR="0033628E" w:rsidRPr="00FF63CC" w:rsidRDefault="0033628E" w:rsidP="00336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818601" w14:textId="0E8AFEFD" w:rsidR="00FF63CC" w:rsidRPr="00FF63CC" w:rsidRDefault="00FF63CC" w:rsidP="0033628E">
            <w:pPr>
              <w:tabs>
                <w:tab w:val="left" w:pos="142"/>
                <w:tab w:val="left" w:pos="284"/>
              </w:tabs>
              <w:spacing w:after="0" w:line="240" w:lineRule="auto"/>
              <w:ind w:right="-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E7DD645" w14:textId="77777777" w:rsidR="004F0BD1" w:rsidRPr="00FF63CC" w:rsidRDefault="004F0BD1" w:rsidP="0033628E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F0BD1" w:rsidRPr="00FF63CC" w:rsidSect="00837678">
      <w:footerReference w:type="default" r:id="rId10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6F6E" w14:textId="77777777" w:rsidR="00A92CD9" w:rsidRDefault="00A92CD9" w:rsidP="00837678">
      <w:pPr>
        <w:spacing w:after="0" w:line="240" w:lineRule="auto"/>
      </w:pPr>
      <w:r>
        <w:separator/>
      </w:r>
    </w:p>
  </w:endnote>
  <w:endnote w:type="continuationSeparator" w:id="0">
    <w:p w14:paraId="063D1F06" w14:textId="77777777" w:rsidR="00A92CD9" w:rsidRDefault="00A92CD9" w:rsidP="0083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103432"/>
      <w:docPartObj>
        <w:docPartGallery w:val="Page Numbers (Bottom of Page)"/>
        <w:docPartUnique/>
      </w:docPartObj>
    </w:sdtPr>
    <w:sdtContent>
      <w:p w14:paraId="17498D00" w14:textId="19915CB8" w:rsidR="00837678" w:rsidRDefault="008376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88E75" w14:textId="77777777" w:rsidR="00837678" w:rsidRDefault="008376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621A" w14:textId="77777777" w:rsidR="00A92CD9" w:rsidRDefault="00A92CD9" w:rsidP="00837678">
      <w:pPr>
        <w:spacing w:after="0" w:line="240" w:lineRule="auto"/>
      </w:pPr>
      <w:r>
        <w:separator/>
      </w:r>
    </w:p>
  </w:footnote>
  <w:footnote w:type="continuationSeparator" w:id="0">
    <w:p w14:paraId="0F11E471" w14:textId="77777777" w:rsidR="00A92CD9" w:rsidRDefault="00A92CD9" w:rsidP="00837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CC"/>
    <w:rsid w:val="00095B5C"/>
    <w:rsid w:val="00135AC5"/>
    <w:rsid w:val="001617E2"/>
    <w:rsid w:val="00200145"/>
    <w:rsid w:val="00273F17"/>
    <w:rsid w:val="002C5D7C"/>
    <w:rsid w:val="0033628E"/>
    <w:rsid w:val="00435798"/>
    <w:rsid w:val="004A10A5"/>
    <w:rsid w:val="004D2DA9"/>
    <w:rsid w:val="004F0BD1"/>
    <w:rsid w:val="00582223"/>
    <w:rsid w:val="00591091"/>
    <w:rsid w:val="005A6C98"/>
    <w:rsid w:val="005F653D"/>
    <w:rsid w:val="007124C0"/>
    <w:rsid w:val="00837678"/>
    <w:rsid w:val="00943BA4"/>
    <w:rsid w:val="00A32748"/>
    <w:rsid w:val="00A92CD9"/>
    <w:rsid w:val="00AA2147"/>
    <w:rsid w:val="00BF705C"/>
    <w:rsid w:val="00C8757A"/>
    <w:rsid w:val="00CF1018"/>
    <w:rsid w:val="00D079D0"/>
    <w:rsid w:val="00D23F32"/>
    <w:rsid w:val="00E541D3"/>
    <w:rsid w:val="00FA0F72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3C04"/>
  <w15:chartTrackingRefBased/>
  <w15:docId w15:val="{26A75BF0-24DA-4028-93B8-6160996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CC"/>
  </w:style>
  <w:style w:type="paragraph" w:styleId="Ttulo1">
    <w:name w:val="heading 1"/>
    <w:basedOn w:val="Normal"/>
    <w:next w:val="Normal"/>
    <w:link w:val="Ttulo1Char"/>
    <w:uiPriority w:val="9"/>
    <w:qFormat/>
    <w:rsid w:val="00FF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3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3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3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3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63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3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63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3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63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F63C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678"/>
  </w:style>
  <w:style w:type="paragraph" w:styleId="Rodap">
    <w:name w:val="footer"/>
    <w:basedOn w:val="Normal"/>
    <w:link w:val="RodapChar"/>
    <w:uiPriority w:val="99"/>
    <w:unhideWhenUsed/>
    <w:rsid w:val="0083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678"/>
  </w:style>
  <w:style w:type="character" w:styleId="MenoPendente">
    <w:name w:val="Unresolved Mention"/>
    <w:basedOn w:val="Fontepargpadro"/>
    <w:uiPriority w:val="99"/>
    <w:semiHidden/>
    <w:unhideWhenUsed/>
    <w:rsid w:val="005A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7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6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Q8twxF3Nvi8?t=26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7814-40B9-409A-B3E1-BAEF5F06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1669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17</cp:revision>
  <dcterms:created xsi:type="dcterms:W3CDTF">2026-01-29T12:35:00Z</dcterms:created>
  <dcterms:modified xsi:type="dcterms:W3CDTF">2026-02-02T18:35:00Z</dcterms:modified>
</cp:coreProperties>
</file>