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1EC3" w14:textId="60ED6F1C" w:rsidR="003F52F9" w:rsidRPr="002961A8" w:rsidRDefault="003F52F9" w:rsidP="003F52F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16ª. SESSÃO ORDINÁRIA, DO 1º. BIÊNIO DA 9ª. LEGISLATURA DA CÂMARA MUNICIPAL DA ESTÂNCIA TURÍSTICA DE HOLAMBRA, REALIZADA EM 11 DE AGOSTO DE 2025, ÀS 19:00 HORAS.</w:t>
      </w:r>
    </w:p>
    <w:p w14:paraId="61640E8E" w14:textId="77777777" w:rsidR="003F52F9" w:rsidRPr="002961A8" w:rsidRDefault="003F52F9" w:rsidP="003F52F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68F571E" w14:textId="77777777" w:rsidR="003F52F9" w:rsidRPr="002961A8" w:rsidRDefault="003F52F9" w:rsidP="003F52F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76A0825" w14:textId="39F98749" w:rsidR="003F52F9" w:rsidRPr="002961A8" w:rsidRDefault="003F52F9" w:rsidP="004975CE">
      <w:pPr>
        <w:tabs>
          <w:tab w:val="left" w:pos="284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onze dias do mês de agosto de dois mil e vinte e cinco,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2961A8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2961A8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 w:rsidRPr="002961A8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2961A8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2961A8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2961A8">
        <w:rPr>
          <w:rFonts w:ascii="Arial" w:eastAsiaTheme="majorEastAsia" w:hAnsi="Arial" w:cs="Arial"/>
          <w:bCs/>
          <w:color w:val="FF0000"/>
          <w:sz w:val="24"/>
          <w:szCs w:val="24"/>
          <w:lang w:eastAsia="zh-CN" w:bidi="ar"/>
        </w:rPr>
        <w:t xml:space="preserve"> </w:t>
      </w:r>
      <w:r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>solicitou a 1ª Secretária que fizesse a leitura do documento recebido do Executivo</w:t>
      </w:r>
      <w:r w:rsidR="003E4257"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>, intercalando com o 2º Secretário</w:t>
      </w:r>
      <w:r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>:</w:t>
      </w:r>
      <w:r w:rsidR="003E4257"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 xml:space="preserve"> </w:t>
      </w:r>
      <w:r w:rsidR="00D80F39" w:rsidRPr="002961A8">
        <w:rPr>
          <w:rFonts w:ascii="Arial" w:hAnsi="Arial" w:cs="Arial"/>
          <w:bCs/>
          <w:sz w:val="24"/>
          <w:szCs w:val="24"/>
        </w:rPr>
        <w:t xml:space="preserve">Ofício GP, nº129/2025, encaminha resposta ao </w:t>
      </w:r>
      <w:hyperlink r:id="rId7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Requerimento nº13/2025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;</w:t>
      </w:r>
      <w:r w:rsidR="003E4257" w:rsidRPr="002961A8">
        <w:rPr>
          <w:rFonts w:ascii="Arial" w:hAnsi="Arial" w:cs="Arial"/>
          <w:bCs/>
          <w:sz w:val="24"/>
          <w:szCs w:val="24"/>
        </w:rPr>
        <w:t xml:space="preserve"> 2-</w:t>
      </w:r>
      <w:r w:rsidR="00D80F39" w:rsidRPr="002961A8">
        <w:rPr>
          <w:rFonts w:ascii="Arial" w:hAnsi="Arial" w:cs="Arial"/>
          <w:bCs/>
          <w:sz w:val="24"/>
          <w:szCs w:val="24"/>
        </w:rPr>
        <w:t xml:space="preserve"> Ofício GP, nº130/2025, encaminha resposta ao </w:t>
      </w:r>
      <w:hyperlink r:id="rId8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Requerimento nº14/2025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;</w:t>
      </w:r>
      <w:r w:rsidR="003E4257" w:rsidRPr="002961A8">
        <w:rPr>
          <w:rFonts w:ascii="Arial" w:hAnsi="Arial" w:cs="Arial"/>
          <w:bCs/>
          <w:sz w:val="24"/>
          <w:szCs w:val="24"/>
        </w:rPr>
        <w:t xml:space="preserve"> 3-</w:t>
      </w:r>
      <w:r w:rsidR="00D80F39" w:rsidRPr="002961A8">
        <w:rPr>
          <w:rFonts w:ascii="Arial" w:hAnsi="Arial" w:cs="Arial"/>
          <w:bCs/>
          <w:sz w:val="24"/>
          <w:szCs w:val="24"/>
        </w:rPr>
        <w:t xml:space="preserve">Ofício GP, nº131/2025, encaminha resposta ao </w:t>
      </w:r>
      <w:hyperlink r:id="rId9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Requerimento nº15/2025</w:t>
        </w:r>
      </w:hyperlink>
      <w:r w:rsidR="003E4257" w:rsidRPr="002961A8">
        <w:rPr>
          <w:rFonts w:ascii="Arial" w:hAnsi="Arial" w:cs="Arial"/>
          <w:bCs/>
          <w:sz w:val="24"/>
          <w:szCs w:val="24"/>
        </w:rPr>
        <w:t xml:space="preserve">. A seguir o Presidente solicitou ao 2º Secretário que fizesse a leitura do </w:t>
      </w:r>
      <w:hyperlink r:id="rId10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Projeto de Lei nº023/2025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, que “A</w:t>
      </w:r>
      <w:r w:rsidR="00D80F39" w:rsidRPr="002961A8">
        <w:rPr>
          <w:rFonts w:ascii="Arial" w:hAnsi="Arial" w:cs="Arial"/>
          <w:sz w:val="24"/>
          <w:szCs w:val="24"/>
        </w:rPr>
        <w:t>ltera o Plano de Amortização de Déficit Atuarial do Instituto de Previdência Municipal dos Servidores Públicos da Estância Turística de Holambra-IPMH, estabelecido pela Lei nº 903 de 25 de agosto de 2017 e alterado pela Lei nº1080 de 09 de outubro de 2024 e dá outras providências”.</w:t>
      </w:r>
      <w:r w:rsidR="003E4257" w:rsidRPr="002961A8">
        <w:rPr>
          <w:rFonts w:ascii="Arial" w:hAnsi="Arial" w:cs="Arial"/>
          <w:sz w:val="24"/>
          <w:szCs w:val="24"/>
        </w:rPr>
        <w:t xml:space="preserve"> Nesse momento o Presidente </w:t>
      </w:r>
      <w:r w:rsidR="003E4257"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>solicitou a 1ª Secretária que fizesse a leitura do</w:t>
      </w:r>
      <w:r w:rsidR="002961A8" w:rsidRPr="002961A8">
        <w:rPr>
          <w:rFonts w:ascii="Arial" w:eastAsiaTheme="majorEastAsia" w:hAnsi="Arial" w:cs="Arial"/>
          <w:bCs/>
          <w:sz w:val="24"/>
          <w:szCs w:val="24"/>
          <w:lang w:eastAsia="zh-CN" w:bidi="ar"/>
        </w:rPr>
        <w:t xml:space="preserve"> </w:t>
      </w:r>
      <w:hyperlink r:id="rId11" w:history="1"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Projeto de Lei nº024/2025</w:t>
        </w:r>
      </w:hyperlink>
      <w:r w:rsidR="00D80F39" w:rsidRPr="002961A8">
        <w:rPr>
          <w:rFonts w:ascii="Arial" w:hAnsi="Arial" w:cs="Arial"/>
          <w:sz w:val="24"/>
          <w:szCs w:val="24"/>
        </w:rPr>
        <w:t>, que “Dispõe sobre prorrogação do Plano Municipal de Educação aprovado por meio da Lei Municipal nº 862/2015 e dá outras providências correlatas”.</w:t>
      </w:r>
      <w:r w:rsidR="002961A8" w:rsidRPr="002961A8">
        <w:rPr>
          <w:rFonts w:ascii="Arial" w:hAnsi="Arial" w:cs="Arial"/>
          <w:sz w:val="24"/>
          <w:szCs w:val="24"/>
        </w:rPr>
        <w:t xml:space="preserve"> A seguir o Presidente solicitou ao </w:t>
      </w:r>
      <w:r w:rsidR="002961A8" w:rsidRPr="002961A8">
        <w:rPr>
          <w:rFonts w:ascii="Arial" w:hAnsi="Arial" w:cs="Arial"/>
          <w:bCs/>
          <w:sz w:val="24"/>
          <w:szCs w:val="24"/>
        </w:rPr>
        <w:t xml:space="preserve">2º Secretário que fizesse a leitura do </w:t>
      </w:r>
      <w:hyperlink r:id="rId12" w:history="1"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Projeto de Lei Complementar nº011/2025</w:t>
        </w:r>
      </w:hyperlink>
      <w:r w:rsidR="00D80F39" w:rsidRPr="002961A8">
        <w:rPr>
          <w:rFonts w:ascii="Arial" w:hAnsi="Arial" w:cs="Arial"/>
          <w:sz w:val="24"/>
          <w:szCs w:val="24"/>
        </w:rPr>
        <w:t>, que “Altera a redação do artigo 7º da Lei Complementar nº351/2025 e dá outras providências</w:t>
      </w:r>
      <w:r w:rsidR="00D80F39" w:rsidRPr="002961A8">
        <w:rPr>
          <w:sz w:val="24"/>
          <w:szCs w:val="24"/>
        </w:rPr>
        <w:t>.</w:t>
      </w:r>
      <w:r w:rsidR="002961A8" w:rsidRPr="002961A8">
        <w:rPr>
          <w:sz w:val="24"/>
          <w:szCs w:val="24"/>
        </w:rPr>
        <w:t xml:space="preserve"> </w:t>
      </w:r>
      <w:r w:rsidR="002961A8" w:rsidRPr="002961A8">
        <w:rPr>
          <w:rFonts w:ascii="Arial" w:hAnsi="Arial" w:cs="Arial"/>
          <w:sz w:val="24"/>
          <w:szCs w:val="24"/>
        </w:rPr>
        <w:t xml:space="preserve">Em seguida solicitou a 1ª Secretária que fizesse a leitura do </w:t>
      </w:r>
      <w:r w:rsidR="00D80F39" w:rsidRPr="002961A8">
        <w:rPr>
          <w:rFonts w:ascii="Arial" w:hAnsi="Arial" w:cs="Arial"/>
          <w:b/>
          <w:sz w:val="24"/>
          <w:szCs w:val="24"/>
        </w:rPr>
        <w:t>Balancete da Receita</w:t>
      </w:r>
      <w:r w:rsidR="00D80F39" w:rsidRPr="002961A8">
        <w:rPr>
          <w:rFonts w:ascii="Arial" w:hAnsi="Arial" w:cs="Arial"/>
          <w:bCs/>
          <w:sz w:val="24"/>
          <w:szCs w:val="24"/>
        </w:rPr>
        <w:t xml:space="preserve"> do mês de maio de 2025.</w:t>
      </w:r>
      <w:r w:rsidR="002961A8" w:rsidRPr="002961A8">
        <w:rPr>
          <w:rFonts w:ascii="Arial" w:hAnsi="Arial" w:cs="Arial"/>
          <w:bCs/>
          <w:sz w:val="24"/>
          <w:szCs w:val="24"/>
        </w:rPr>
        <w:t xml:space="preserve"> </w:t>
      </w:r>
      <w:r w:rsidRPr="002961A8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2961A8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Presidente s</w:t>
      </w:r>
      <w:r w:rsidRPr="002961A8">
        <w:rPr>
          <w:rFonts w:ascii="Arial" w:hAnsi="Arial" w:cs="Arial"/>
          <w:bCs/>
          <w:sz w:val="24"/>
          <w:szCs w:val="24"/>
        </w:rPr>
        <w:t xml:space="preserve">olicitou ao 2º Secretário que inicie a leitura dos documentos recebidos dos Senhores Vereadores, intercalando com </w:t>
      </w:r>
      <w:r w:rsidR="002961A8" w:rsidRPr="002961A8">
        <w:rPr>
          <w:rFonts w:ascii="Arial" w:hAnsi="Arial" w:cs="Arial"/>
          <w:bCs/>
          <w:sz w:val="24"/>
          <w:szCs w:val="24"/>
        </w:rPr>
        <w:t>a 1ª</w:t>
      </w:r>
      <w:r w:rsidRPr="002961A8">
        <w:rPr>
          <w:rFonts w:ascii="Arial" w:hAnsi="Arial" w:cs="Arial"/>
          <w:bCs/>
          <w:sz w:val="24"/>
          <w:szCs w:val="24"/>
        </w:rPr>
        <w:t xml:space="preserve"> </w:t>
      </w:r>
      <w:r w:rsidR="002961A8" w:rsidRPr="002961A8">
        <w:rPr>
          <w:rFonts w:ascii="Arial" w:hAnsi="Arial" w:cs="Arial"/>
          <w:bCs/>
          <w:sz w:val="24"/>
          <w:szCs w:val="24"/>
        </w:rPr>
        <w:t>S</w:t>
      </w:r>
      <w:r w:rsidRPr="002961A8">
        <w:rPr>
          <w:rFonts w:ascii="Arial" w:hAnsi="Arial" w:cs="Arial"/>
          <w:bCs/>
          <w:sz w:val="24"/>
          <w:szCs w:val="24"/>
        </w:rPr>
        <w:t>ecretári</w:t>
      </w:r>
      <w:r w:rsidR="002961A8" w:rsidRPr="002961A8">
        <w:rPr>
          <w:rFonts w:ascii="Arial" w:hAnsi="Arial" w:cs="Arial"/>
          <w:bCs/>
          <w:sz w:val="24"/>
          <w:szCs w:val="24"/>
        </w:rPr>
        <w:t>a</w:t>
      </w:r>
      <w:r w:rsidRPr="002961A8">
        <w:rPr>
          <w:rFonts w:ascii="Arial" w:hAnsi="Arial" w:cs="Arial"/>
          <w:bCs/>
          <w:sz w:val="24"/>
          <w:szCs w:val="24"/>
        </w:rPr>
        <w:t>:</w:t>
      </w:r>
      <w:r w:rsidR="00D80F39" w:rsidRPr="002961A8">
        <w:rPr>
          <w:sz w:val="24"/>
          <w:szCs w:val="24"/>
        </w:rPr>
        <w:t xml:space="preserve"> </w:t>
      </w:r>
      <w:hyperlink r:id="rId13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Projeto de Resolução nº008/2025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, de iniciativa do Senhor Fabiano Soares Lima, “Dispõe sobre a criação da Frente Parlamentar em Defesa dos Direitos da Juventude</w:t>
      </w:r>
      <w:r w:rsidR="00D80F39" w:rsidRPr="002961A8">
        <w:rPr>
          <w:rFonts w:asciiTheme="minorBidi" w:hAnsiTheme="minorBidi"/>
          <w:b/>
          <w:bCs/>
          <w:sz w:val="24"/>
          <w:szCs w:val="24"/>
        </w:rPr>
        <w:t xml:space="preserve">.”  </w:t>
      </w:r>
      <w:bookmarkStart w:id="1" w:name="_Hlk205382390"/>
      <w:r w:rsidR="002961A8" w:rsidRPr="002961A8">
        <w:rPr>
          <w:rFonts w:asciiTheme="minorBidi" w:hAnsiTheme="minorBidi"/>
          <w:b/>
          <w:bCs/>
          <w:sz w:val="24"/>
          <w:szCs w:val="24"/>
        </w:rPr>
        <w:t>1-</w:t>
      </w:r>
      <w:hyperlink r:id="rId14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Projeto de Resolução nº009/2025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 xml:space="preserve">, de iniciativa da Mesa Diretora 2025/2026, que “Revoga dispositivo do artigo 54 da Resolução nº 236/2022 – Regimento Interno”.  </w:t>
      </w:r>
      <w:bookmarkStart w:id="2" w:name="_Hlk205382428"/>
      <w:bookmarkEnd w:id="1"/>
      <w:r w:rsidR="002961A8" w:rsidRPr="002961A8">
        <w:rPr>
          <w:rFonts w:ascii="Arial" w:hAnsi="Arial" w:cs="Arial"/>
          <w:bCs/>
          <w:sz w:val="24"/>
          <w:szCs w:val="24"/>
        </w:rPr>
        <w:t>2-</w:t>
      </w:r>
      <w:hyperlink r:id="rId15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Projeto de Resolução nº010/2025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, de iniciativa da Mesa Diretora 2025/2026, que “</w:t>
      </w:r>
      <w:r w:rsidR="00D80F39" w:rsidRPr="002961A8">
        <w:rPr>
          <w:rFonts w:ascii="Arial" w:hAnsi="Arial" w:cs="Arial"/>
          <w:sz w:val="24"/>
          <w:szCs w:val="24"/>
        </w:rPr>
        <w:t>Altera o artigo 209 da Resolução nº 236/2022 – Regimento Interno</w:t>
      </w:r>
      <w:r w:rsidR="00D80F39" w:rsidRPr="002961A8">
        <w:rPr>
          <w:sz w:val="24"/>
          <w:szCs w:val="24"/>
        </w:rPr>
        <w:t>”.</w:t>
      </w:r>
      <w:r w:rsidR="002961A8" w:rsidRPr="002961A8">
        <w:rPr>
          <w:sz w:val="24"/>
          <w:szCs w:val="24"/>
        </w:rPr>
        <w:t xml:space="preserve"> 3-</w:t>
      </w:r>
      <w:hyperlink r:id="rId16" w:history="1">
        <w:r w:rsidR="00D80F39" w:rsidRPr="002961A8">
          <w:rPr>
            <w:rStyle w:val="Hyperlink"/>
            <w:rFonts w:ascii="Arial" w:hAnsi="Arial" w:cs="Arial"/>
            <w:bCs/>
            <w:sz w:val="24"/>
            <w:szCs w:val="24"/>
          </w:rPr>
          <w:t>Projeto de Resolução nº012/2025</w:t>
        </w:r>
      </w:hyperlink>
      <w:r w:rsidR="00D80F39" w:rsidRPr="002961A8">
        <w:rPr>
          <w:rFonts w:ascii="Arial" w:hAnsi="Arial" w:cs="Arial"/>
          <w:bCs/>
          <w:sz w:val="24"/>
          <w:szCs w:val="24"/>
        </w:rPr>
        <w:t>, de iniciativa da Mesa Diretora 2025/2026,</w:t>
      </w:r>
      <w:r w:rsidR="00D80F39" w:rsidRPr="002961A8">
        <w:rPr>
          <w:sz w:val="24"/>
          <w:szCs w:val="24"/>
        </w:rPr>
        <w:t xml:space="preserve"> </w:t>
      </w:r>
      <w:r w:rsidR="00D80F39" w:rsidRPr="002961A8">
        <w:rPr>
          <w:rFonts w:ascii="Arial" w:hAnsi="Arial" w:cs="Arial"/>
          <w:sz w:val="24"/>
          <w:szCs w:val="24"/>
        </w:rPr>
        <w:t xml:space="preserve">que “Dispõe </w:t>
      </w:r>
      <w:r w:rsidR="00D80F39" w:rsidRPr="002961A8">
        <w:rPr>
          <w:rFonts w:ascii="Arial" w:hAnsi="Arial" w:cs="Arial"/>
          <w:sz w:val="24"/>
          <w:szCs w:val="24"/>
        </w:rPr>
        <w:lastRenderedPageBreak/>
        <w:t>sobre a concessão de “Título de Cidadão Holambrense” pela Câmara Municipal de Holambra”.</w:t>
      </w:r>
      <w:r w:rsidR="002961A8" w:rsidRPr="002961A8">
        <w:rPr>
          <w:rFonts w:ascii="Arial" w:hAnsi="Arial" w:cs="Arial"/>
          <w:sz w:val="24"/>
          <w:szCs w:val="24"/>
        </w:rPr>
        <w:t xml:space="preserve"> Nesse momento </w:t>
      </w:r>
      <w:r w:rsidR="002961A8" w:rsidRPr="002961A8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="002961A8" w:rsidRPr="002961A8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inicie a leitura das </w:t>
      </w:r>
      <w:r w:rsidR="002961A8" w:rsidRPr="002961A8">
        <w:rPr>
          <w:rFonts w:ascii="Arial" w:eastAsia="Arial" w:hAnsi="Arial" w:cs="Arial"/>
          <w:b/>
          <w:color w:val="0D0D0D" w:themeColor="text1" w:themeTint="F2"/>
          <w:kern w:val="0"/>
          <w:sz w:val="24"/>
          <w:szCs w:val="24"/>
          <w:lang w:eastAsia="pt-BR"/>
          <w14:ligatures w14:val="none"/>
        </w:rPr>
        <w:t>INDICAÇÕES</w:t>
      </w:r>
      <w:r w:rsidR="002961A8" w:rsidRPr="002961A8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, seguindo alternadamente com o 2º Secretário</w:t>
      </w:r>
      <w:bookmarkStart w:id="3" w:name="_Hlk127433483"/>
      <w:bookmarkStart w:id="4" w:name="_Hlk99626186"/>
      <w:bookmarkStart w:id="5" w:name="_Hlk105048892"/>
      <w:bookmarkStart w:id="6" w:name="_Hlk97627811"/>
      <w:bookmarkStart w:id="7" w:name="_Hlk120607288"/>
      <w:bookmarkStart w:id="8" w:name="_Hlk118114364"/>
      <w:bookmarkStart w:id="9" w:name="_Hlk157679490"/>
      <w:bookmarkStart w:id="10" w:name="_Hlk163047330"/>
      <w:r w:rsidR="002961A8" w:rsidRPr="002961A8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2961A8" w:rsidRPr="002961A8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bookmarkEnd w:id="2"/>
      <w:r w:rsidR="002961A8" w:rsidRPr="002961A8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1-</w:t>
      </w:r>
      <w:hyperlink r:id="rId17" w:history="1">
        <w:r w:rsidR="00D80F39" w:rsidRPr="002961A8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</w:t>
        </w:r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Indicação nº146/2025</w:t>
        </w:r>
      </w:hyperlink>
      <w:r w:rsidR="00D80F39" w:rsidRPr="002961A8">
        <w:rPr>
          <w:rFonts w:ascii="Arial" w:hAnsi="Arial" w:cs="Arial"/>
          <w:sz w:val="24"/>
          <w:szCs w:val="24"/>
        </w:rPr>
        <w:t xml:space="preserve">, de iniciativa do Senhor Aparecido Lopes da Silva Lima, </w:t>
      </w:r>
      <w:bookmarkStart w:id="11" w:name="_Hlk205193917"/>
      <w:r w:rsidR="00D80F39" w:rsidRPr="002961A8">
        <w:rPr>
          <w:rFonts w:ascii="Arial" w:hAnsi="Arial" w:cs="Arial"/>
          <w:sz w:val="24"/>
          <w:szCs w:val="24"/>
        </w:rPr>
        <w:t>que “Solicita a pavimentação asfáltica da Estrada Municipal HBR 382, no Bairro Palmeiras”.</w:t>
      </w:r>
      <w:r w:rsidR="002961A8" w:rsidRPr="002961A8">
        <w:rPr>
          <w:rFonts w:ascii="Arial" w:hAnsi="Arial" w:cs="Arial"/>
          <w:sz w:val="24"/>
          <w:szCs w:val="24"/>
        </w:rPr>
        <w:t xml:space="preserve"> </w:t>
      </w:r>
      <w:bookmarkStart w:id="12" w:name="_Hlk205194014"/>
      <w:bookmarkEnd w:id="11"/>
      <w:r w:rsidR="002961A8" w:rsidRPr="002961A8">
        <w:rPr>
          <w:rFonts w:ascii="Arial" w:hAnsi="Arial" w:cs="Arial"/>
          <w:sz w:val="24"/>
          <w:szCs w:val="24"/>
        </w:rPr>
        <w:t>2-</w:t>
      </w:r>
      <w:hyperlink r:id="rId18" w:history="1"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Indicação nº147/2025</w:t>
        </w:r>
      </w:hyperlink>
      <w:r w:rsidR="00D80F39" w:rsidRPr="002961A8">
        <w:rPr>
          <w:rFonts w:ascii="Arial" w:hAnsi="Arial" w:cs="Arial"/>
          <w:sz w:val="24"/>
          <w:szCs w:val="24"/>
        </w:rPr>
        <w:t>, de iniciativa do Senhor Aparecido Lopes da Silva Lima, que “Solicita a pavimentação asfáltica da Estrada Municipal HBR 208, no Bairro Palmeiras”.</w:t>
      </w:r>
      <w:r w:rsidR="002961A8" w:rsidRPr="002961A8">
        <w:rPr>
          <w:rFonts w:ascii="Arial" w:hAnsi="Arial" w:cs="Arial"/>
          <w:sz w:val="24"/>
          <w:szCs w:val="24"/>
        </w:rPr>
        <w:t xml:space="preserve"> </w:t>
      </w:r>
      <w:bookmarkStart w:id="13" w:name="_Hlk205194218"/>
      <w:bookmarkEnd w:id="12"/>
      <w:r w:rsidR="002961A8" w:rsidRPr="002961A8">
        <w:rPr>
          <w:rFonts w:ascii="Arial" w:hAnsi="Arial" w:cs="Arial"/>
          <w:sz w:val="24"/>
          <w:szCs w:val="24"/>
        </w:rPr>
        <w:t>3-</w:t>
      </w:r>
      <w:hyperlink r:id="rId19" w:history="1"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Indicação nº148/2025</w:t>
        </w:r>
      </w:hyperlink>
      <w:r w:rsidR="00D80F39" w:rsidRPr="002961A8">
        <w:rPr>
          <w:rFonts w:ascii="Arial" w:hAnsi="Arial" w:cs="Arial"/>
          <w:sz w:val="24"/>
          <w:szCs w:val="24"/>
        </w:rPr>
        <w:t>, de iniciativa do Senhor Hermindo Felix e Joseane de Menezes Moreton Esperança</w:t>
      </w:r>
      <w:bookmarkEnd w:id="13"/>
      <w:r w:rsidR="00D80F39" w:rsidRPr="002961A8">
        <w:rPr>
          <w:rFonts w:ascii="Arial" w:hAnsi="Arial" w:cs="Arial"/>
          <w:sz w:val="24"/>
          <w:szCs w:val="24"/>
        </w:rPr>
        <w:t>, que “Solicita ao Poder Executivo a instalação de barra de acessibilidade no banheiro do PSF Bairro Fundão”.</w:t>
      </w:r>
      <w:r w:rsidR="002961A8" w:rsidRPr="002961A8">
        <w:rPr>
          <w:rFonts w:ascii="Arial" w:hAnsi="Arial" w:cs="Arial"/>
          <w:sz w:val="24"/>
          <w:szCs w:val="24"/>
        </w:rPr>
        <w:t xml:space="preserve"> 4-</w:t>
      </w:r>
      <w:r w:rsidR="00D80F39" w:rsidRPr="002961A8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D80F39" w:rsidRPr="002961A8">
          <w:rPr>
            <w:rStyle w:val="Hyperlink"/>
            <w:rFonts w:ascii="Arial" w:hAnsi="Arial" w:cs="Arial"/>
            <w:sz w:val="24"/>
            <w:szCs w:val="24"/>
          </w:rPr>
          <w:t>Indicação nº149/2025</w:t>
        </w:r>
      </w:hyperlink>
      <w:r w:rsidR="00D80F39" w:rsidRPr="002961A8">
        <w:rPr>
          <w:rFonts w:ascii="Arial" w:hAnsi="Arial" w:cs="Arial"/>
          <w:sz w:val="24"/>
          <w:szCs w:val="24"/>
        </w:rPr>
        <w:t>, de iniciativa do Senhor Hermindo Felix e Joseane de Menezes Moreton Esperança, que “Solicita ao Poder Executivo a retirada de materiais inservíveis do Centro de Atendimento Psicossocial -CAPS, localizada na Rua Camélias”.</w:t>
      </w:r>
      <w:r w:rsidR="002961A8" w:rsidRPr="002961A8">
        <w:rPr>
          <w:rFonts w:ascii="Arial" w:hAnsi="Arial" w:cs="Arial"/>
          <w:sz w:val="24"/>
          <w:szCs w:val="24"/>
        </w:rPr>
        <w:t xml:space="preserve"> 5-</w:t>
      </w:r>
      <w:bookmarkStart w:id="14" w:name="_Hlk205449508"/>
      <w:r w:rsidR="00D80F39" w:rsidRPr="002961A8">
        <w:rPr>
          <w:rFonts w:ascii="Arial" w:hAnsi="Arial" w:cs="Arial"/>
          <w:sz w:val="24"/>
          <w:szCs w:val="24"/>
        </w:rPr>
        <w:fldChar w:fldCharType="begin"/>
      </w:r>
      <w:r w:rsidR="00D80F39" w:rsidRPr="002961A8">
        <w:rPr>
          <w:rFonts w:ascii="Arial" w:hAnsi="Arial" w:cs="Arial"/>
          <w:sz w:val="24"/>
          <w:szCs w:val="24"/>
        </w:rPr>
        <w:instrText>HYPERLINK "https://holambra.siscam.com.br/Documentos/Documento/30088"</w:instrText>
      </w:r>
      <w:r w:rsidR="00D80F39" w:rsidRPr="002961A8">
        <w:rPr>
          <w:rFonts w:ascii="Arial" w:hAnsi="Arial" w:cs="Arial"/>
          <w:sz w:val="24"/>
          <w:szCs w:val="24"/>
        </w:rPr>
      </w:r>
      <w:r w:rsidR="00D80F39" w:rsidRPr="002961A8">
        <w:rPr>
          <w:rFonts w:ascii="Arial" w:hAnsi="Arial" w:cs="Arial"/>
          <w:sz w:val="24"/>
          <w:szCs w:val="24"/>
        </w:rPr>
        <w:fldChar w:fldCharType="separate"/>
      </w:r>
      <w:r w:rsidR="00D80F39" w:rsidRPr="002961A8">
        <w:rPr>
          <w:rStyle w:val="Hyperlink"/>
          <w:rFonts w:ascii="Arial" w:hAnsi="Arial" w:cs="Arial"/>
          <w:sz w:val="24"/>
          <w:szCs w:val="24"/>
        </w:rPr>
        <w:t>Indicação nº150/2025</w:t>
      </w:r>
      <w:r w:rsidR="00D80F39" w:rsidRPr="002961A8">
        <w:rPr>
          <w:rFonts w:ascii="Arial" w:hAnsi="Arial" w:cs="Arial"/>
          <w:sz w:val="24"/>
          <w:szCs w:val="24"/>
        </w:rPr>
        <w:fldChar w:fldCharType="end"/>
      </w:r>
      <w:r w:rsidR="00D80F39" w:rsidRPr="002961A8">
        <w:rPr>
          <w:rFonts w:ascii="Arial" w:hAnsi="Arial" w:cs="Arial"/>
          <w:sz w:val="24"/>
          <w:szCs w:val="24"/>
        </w:rPr>
        <w:t>, de iniciativa do Senhor Hermindo Felix e Joseane de Menezes Moreton Esperança, que “Solicita ao Poder Executivo desenvolver um Projeto de Paisagismo ao redor do PSF do Bairro Fundão</w:t>
      </w:r>
      <w:bookmarkEnd w:id="14"/>
      <w:r w:rsidR="00D80F39" w:rsidRPr="002961A8">
        <w:rPr>
          <w:rFonts w:ascii="Arial" w:hAnsi="Arial" w:cs="Arial"/>
          <w:sz w:val="24"/>
          <w:szCs w:val="24"/>
        </w:rPr>
        <w:t>”.</w:t>
      </w:r>
      <w:r w:rsidR="002961A8" w:rsidRPr="002961A8">
        <w:rPr>
          <w:rFonts w:ascii="Arial" w:hAnsi="Arial" w:cs="Arial"/>
          <w:sz w:val="24"/>
          <w:szCs w:val="24"/>
        </w:rPr>
        <w:t xml:space="preserve"> 6-</w:t>
      </w:r>
      <w:bookmarkStart w:id="15" w:name="_Hlk190174832"/>
      <w:bookmarkStart w:id="16" w:name="_Hlk189720222"/>
      <w:bookmarkStart w:id="17" w:name="_Hlk167786369"/>
      <w:bookmarkStart w:id="18" w:name="_Hlk176861423"/>
      <w:bookmarkStart w:id="19" w:name="_Hlk100137980"/>
      <w:bookmarkStart w:id="20" w:name="_Hlk174605569"/>
      <w:bookmarkStart w:id="21" w:name="_Hlk175639130"/>
      <w:bookmarkStart w:id="22" w:name="_Hlk195261665"/>
      <w:bookmarkStart w:id="23" w:name="_Hlk166573127"/>
      <w:r w:rsidR="00D80F39" w:rsidRPr="002961A8">
        <w:rPr>
          <w:sz w:val="24"/>
          <w:szCs w:val="24"/>
        </w:rPr>
        <w:fldChar w:fldCharType="begin"/>
      </w:r>
      <w:r w:rsidR="00D80F39" w:rsidRPr="002961A8">
        <w:rPr>
          <w:sz w:val="24"/>
          <w:szCs w:val="24"/>
        </w:rPr>
        <w:instrText>HYPERLINK "https://holambra.siscam.com.br/Documentos/Documento/30117"</w:instrText>
      </w:r>
      <w:r w:rsidR="00D80F39" w:rsidRPr="002961A8">
        <w:rPr>
          <w:sz w:val="24"/>
          <w:szCs w:val="24"/>
        </w:rPr>
      </w:r>
      <w:r w:rsidR="00D80F39" w:rsidRPr="002961A8">
        <w:rPr>
          <w:sz w:val="24"/>
          <w:szCs w:val="24"/>
        </w:rPr>
        <w:fldChar w:fldCharType="separate"/>
      </w:r>
      <w:r w:rsidR="00D80F39" w:rsidRPr="002961A8">
        <w:rPr>
          <w:rStyle w:val="Hyperlink"/>
          <w:rFonts w:ascii="Arial" w:hAnsi="Arial" w:cs="Arial"/>
          <w:sz w:val="24"/>
          <w:szCs w:val="24"/>
        </w:rPr>
        <w:t>Indicação nº151/2025</w:t>
      </w:r>
      <w:r w:rsidR="00D80F39" w:rsidRPr="002961A8">
        <w:rPr>
          <w:sz w:val="24"/>
          <w:szCs w:val="24"/>
        </w:rPr>
        <w:fldChar w:fldCharType="end"/>
      </w:r>
      <w:r w:rsidR="00D80F39" w:rsidRPr="002961A8">
        <w:rPr>
          <w:rFonts w:ascii="Arial" w:hAnsi="Arial" w:cs="Arial"/>
          <w:sz w:val="24"/>
          <w:szCs w:val="24"/>
        </w:rPr>
        <w:t>, de iniciativa do Senhor Hermindo Felix, que “Solicita ao Executivo recapeamento asfáltico/operação tapa-buracos no bairro Chácaras Camanducaia.</w:t>
      </w:r>
      <w:r w:rsidR="002961A8">
        <w:rPr>
          <w:rFonts w:ascii="Arial" w:hAnsi="Arial" w:cs="Arial"/>
          <w:sz w:val="24"/>
          <w:szCs w:val="24"/>
        </w:rPr>
        <w:t xml:space="preserve"> Nesse momento o Senhor Presidente solicitou ao 2º Secretário que fizesse a leitura do </w:t>
      </w:r>
      <w:r w:rsidR="00D80F39" w:rsidRPr="002961A8">
        <w:rPr>
          <w:rFonts w:ascii="Arial" w:hAnsi="Arial" w:cs="Arial"/>
          <w:sz w:val="24"/>
          <w:szCs w:val="24"/>
        </w:rPr>
        <w:t>Ofício CRH nº013/2025, de autoria do Senhor Presidente da Câmara, encaminhando anexos, balancetes da receita e despesa desta Câmara Municipal, referente ao mês de junho de 2025.</w:t>
      </w:r>
      <w:r w:rsidR="002961A8">
        <w:rPr>
          <w:rFonts w:ascii="Arial" w:hAnsi="Arial" w:cs="Arial"/>
          <w:sz w:val="24"/>
          <w:szCs w:val="24"/>
        </w:rPr>
        <w:t xml:space="preserve"> </w:t>
      </w:r>
      <w:bookmarkStart w:id="24" w:name="_Hlk192167089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2961A8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24"/>
      <w:r w:rsidRPr="002961A8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25" w:name="_Hlk192167116"/>
      <w:r w:rsidRPr="002961A8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296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ão havia matéria a ser lida. </w:t>
      </w:r>
      <w:r w:rsidRPr="002961A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2961A8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2961A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2961A8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2961A8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2961A8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21" w:history="1">
        <w:r w:rsidR="002961A8" w:rsidRPr="007F15E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7F15E0" w:rsidRPr="007F15E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Fabiano Soares Lima</w:t>
        </w:r>
      </w:hyperlink>
      <w:r w:rsidR="007F15E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[29:07]</w:t>
      </w:r>
      <w:r w:rsidR="00F858F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</w:t>
      </w:r>
      <w:r w:rsidR="00AE1CD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que muitas coisas aconteceram e enriqueceram o nome do nosso município, destacou </w:t>
      </w:r>
      <w:r w:rsidR="00F858F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sobre </w:t>
      </w:r>
      <w:r w:rsidR="00304A3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 questão do</w:t>
      </w:r>
      <w:r w:rsidR="00AE1CD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uso da imagem infantil, tema trazido pelo Youtube </w:t>
      </w:r>
      <w:proofErr w:type="spellStart"/>
      <w:r w:rsidR="00AE1CD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Felca</w:t>
      </w:r>
      <w:proofErr w:type="spellEnd"/>
      <w:r w:rsidR="00AE1CD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recordou que ele já aprovou dois projetos com esse tema aqui na Câmara, todos as crianças hoje estão usando celulares e podem sofrer ataques, </w:t>
      </w:r>
      <w:r w:rsidR="007E49B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precisamos proteger o futuro das nossas crianças; citou que as pessoas podem dizer que esse assunto esta longe do nosso município, mas infelizmente já presenciou musicas indevidas dentro de unidades escolares, </w:t>
      </w:r>
      <w:r w:rsidR="004975C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é preciso proteger nossas crianças. </w:t>
      </w:r>
      <w:hyperlink r:id="rId22" w:history="1">
        <w:r w:rsidR="002961A8" w:rsidRPr="001D5E7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1D5E77" w:rsidRPr="001D5E7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 Joseane de Menezes Moreton Esperança</w:t>
        </w:r>
      </w:hyperlink>
      <w:r w:rsidR="001D5E7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[36:00]</w:t>
      </w:r>
      <w:r w:rsid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 Vereadora comentou sobre </w:t>
      </w:r>
      <w:r w:rsidR="00304A3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as visitas realizadas com o Vereador Hermindo, antes do recesso, as indicações são pedidos a respeito dessas visitas; destacou a realização do 8º Conexidades, um grande evento que ocorreu em nossa cidade na semana passada, parabenizou a todos os envolvidos na organização, ouviram muitos elogiosa respeito do evento; citou que o Theo assumiu a pasta do transporte da Prefeitura, desejou sucesso nessa nova empreitada. </w:t>
      </w:r>
      <w:bookmarkStart w:id="26" w:name="_Hlk192167215"/>
      <w:bookmarkEnd w:id="25"/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2961A8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2961A8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2961A8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</w:t>
      </w:r>
      <w:r w:rsidRPr="002961A8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lastRenderedPageBreak/>
        <w:t xml:space="preserve">que a matéria seria apreciada </w:t>
      </w:r>
      <w:r w:rsidRPr="002961A8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 w:rsidRPr="002961A8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 w:rsidRPr="002961A8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 w:rsidRPr="002961A8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olocou em votação a</w:t>
      </w:r>
      <w:bookmarkStart w:id="27" w:name="_Hlk188611075"/>
      <w:bookmarkStart w:id="28" w:name="_Hlk157679725"/>
      <w:bookmarkEnd w:id="26"/>
      <w:r w:rsidR="002961A8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bookmarkStart w:id="29" w:name="_Hlk205533754"/>
      <w:bookmarkEnd w:id="27"/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 </w:t>
      </w:r>
      <w:hyperlink r:id="rId23" w:history="1">
        <w:r w:rsidR="00D80F39" w:rsidRPr="002961A8">
          <w:rPr>
            <w:rStyle w:val="Hyperlink"/>
            <w:rFonts w:ascii="Arial" w:eastAsia="SimSun" w:hAnsi="Arial" w:cs="Arial"/>
            <w:bCs/>
            <w:sz w:val="24"/>
            <w:szCs w:val="24"/>
            <w:lang w:eastAsia="zh-CN" w:bidi="hi-IN"/>
          </w:rPr>
          <w:t>Ata da 15ª Sessão Ordinária</w:t>
        </w:r>
      </w:hyperlink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>, realizada no dia 16 de junho de 2025</w:t>
      </w:r>
      <w:r w:rsid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, todos os Vereadores foram favoráveis, o Presidente declarou aprovado a Ata da 15ª Sessão Ordinária. </w:t>
      </w:r>
      <w:r w:rsidR="0092518A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A seguir o Presidente colocou em </w:t>
      </w:r>
      <w:bookmarkStart w:id="30" w:name="_Hlk205533811"/>
      <w:bookmarkEnd w:id="29"/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Votação da </w:t>
      </w:r>
      <w:hyperlink r:id="rId24" w:history="1">
        <w:r w:rsidR="00D80F39" w:rsidRPr="002961A8">
          <w:rPr>
            <w:rStyle w:val="Hyperlink"/>
            <w:rFonts w:ascii="Arial" w:eastAsia="SimSun" w:hAnsi="Arial" w:cs="Arial"/>
            <w:bCs/>
            <w:sz w:val="24"/>
            <w:szCs w:val="24"/>
            <w:lang w:eastAsia="zh-CN" w:bidi="hi-IN"/>
          </w:rPr>
          <w:t>Ata da 3ª Sessão Extraordinária</w:t>
        </w:r>
      </w:hyperlink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>, realizada no dia 16 de junho de 2025</w:t>
      </w:r>
      <w:bookmarkEnd w:id="30"/>
      <w:r w:rsidR="002961A8">
        <w:rPr>
          <w:rFonts w:ascii="Arial" w:eastAsia="SimSun" w:hAnsi="Arial" w:cs="Arial"/>
          <w:bCs/>
          <w:sz w:val="24"/>
          <w:szCs w:val="24"/>
          <w:lang w:eastAsia="zh-CN" w:bidi="hi-IN"/>
        </w:rPr>
        <w:t>,</w:t>
      </w:r>
      <w:r w:rsidR="002961A8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 </w:t>
      </w:r>
      <w:r w:rsid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todos os Vereadores foram favoráveis, o Presidente declarou aprovado a Ata da 3ª Sessão Extraordinária. </w:t>
      </w:r>
      <w:r w:rsidR="0092518A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Nesse momento o Presidente colocou em </w:t>
      </w:r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Votação da </w:t>
      </w:r>
      <w:hyperlink r:id="rId25" w:history="1">
        <w:r w:rsidR="00D80F39" w:rsidRPr="002961A8">
          <w:rPr>
            <w:rStyle w:val="Hyperlink"/>
            <w:rFonts w:ascii="Arial" w:eastAsia="SimSun" w:hAnsi="Arial" w:cs="Arial"/>
            <w:bCs/>
            <w:sz w:val="24"/>
            <w:szCs w:val="24"/>
            <w:lang w:eastAsia="zh-CN" w:bidi="hi-IN"/>
          </w:rPr>
          <w:t>Ata da 4ª Sessão Extraordinária</w:t>
        </w:r>
      </w:hyperlink>
      <w:r w:rsidR="00D80F39" w:rsidRPr="002961A8">
        <w:rPr>
          <w:rFonts w:ascii="Arial" w:eastAsia="SimSun" w:hAnsi="Arial" w:cs="Arial"/>
          <w:bCs/>
          <w:sz w:val="24"/>
          <w:szCs w:val="24"/>
          <w:lang w:eastAsia="zh-CN" w:bidi="hi-IN"/>
        </w:rPr>
        <w:t>, realizada no dia 16 de junho de 2025</w:t>
      </w:r>
      <w:r w:rsidR="002961A8">
        <w:rPr>
          <w:rFonts w:ascii="Arial" w:eastAsia="SimSun" w:hAnsi="Arial" w:cs="Arial"/>
          <w:bCs/>
          <w:sz w:val="24"/>
          <w:szCs w:val="24"/>
          <w:lang w:eastAsia="zh-CN" w:bidi="hi-IN"/>
        </w:rPr>
        <w:t xml:space="preserve">, todos os Vereadores foram favoráveis, o Presidente declarou aprovado a Ata da 4ª Sessão Extraordinária. </w:t>
      </w:r>
      <w:bookmarkStart w:id="31" w:name="_Hlk192167307"/>
      <w:bookmarkEnd w:id="28"/>
      <w:r w:rsidRPr="002961A8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2961A8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26" w:history="1">
        <w:r w:rsidRPr="00732D9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732D90" w:rsidRPr="00732D9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/Presidente Aparecido Lopes da Silva Lima</w:t>
        </w:r>
      </w:hyperlink>
      <w:r w:rsidR="00732D9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[42:52]</w:t>
      </w:r>
      <w:r w:rsidRPr="002961A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falei sobre um dos assuntos mais comentados do dia em nossa cidade: a disponibilização de 20 casas populares no bairro Imigrantes, por meio de um convenio com o Governo</w:t>
      </w:r>
      <w:r w:rsid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sse importante benefício, que contemplará 20 famílias, foi viabilizado a partir de uma carta de intenção assinada pela Prefeitura e pelos </w:t>
      </w:r>
      <w:r w:rsid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V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ereadores presentes no ato</w:t>
      </w:r>
      <w:r w:rsidR="007E49B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quando tiver as informações irão repassar para a população</w:t>
      </w:r>
      <w:r w:rsid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; 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Trata-se de uma grande conquista, especialmente para os moradores mais simples, que hoje enfrentam aluguéis muito altos</w:t>
      </w:r>
      <w:r w:rsidR="007E49B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;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7E49B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</w:t>
      </w:r>
      <w:r w:rsidR="008E4C97" w:rsidRPr="008E4C9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 breve, essas famílias poderão realizar o sonho da casa própria, e a Câmara Municipal tem orgulho de fazer parte desse projeto que transforma vidas.</w:t>
      </w:r>
      <w:r w:rsidR="001812B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27" w:history="1">
        <w:r w:rsidRPr="006B566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6B566E" w:rsidRPr="006B566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Eduardo da Silva</w:t>
        </w:r>
      </w:hyperlink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[45:32] </w:t>
      </w:r>
      <w:r w:rsidR="001812B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Vereador agradeceu a toda a equipe da Prefeitura pela organização desse evento, que durou a semana toda, para atender todos os visitantes que vieram para a nossa cidade; agradeceu também o Prefeito por todo trabalho que tem feito; destacou que Holambra recebeu a presença de três governadores, Holambra está sendo elogiada por todos pela realização desse evento em nossa cidade. </w:t>
      </w:r>
      <w:bookmarkEnd w:id="31"/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begin"/>
      </w:r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instrText>HYPERLINK "https://youtu.be/aRpkqW_QT1g?t=2964"</w:instrText>
      </w:r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r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separate"/>
      </w:r>
      <w:r w:rsidRPr="006B566E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Vereador </w:t>
      </w:r>
      <w:r w:rsidR="006B566E" w:rsidRPr="006B566E">
        <w:rPr>
          <w:rStyle w:val="Hyperlink"/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Hermindo Felix</w:t>
      </w:r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end"/>
      </w:r>
      <w:r w:rsidR="006B566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[49:24] </w:t>
      </w:r>
      <w:r w:rsidR="009049D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</w:t>
      </w:r>
      <w:r w:rsidR="00AB3FB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que sobre as indicações, o paisagismo já foi feito no PSF do Bairro Fundão; sobre seu pedido de recapeamento das ruas do Bairro Chácaras Camanducaia, em conversa com o setor de Obras está meio difícil essa demanda de pavimentação; sobre as indicações do Vereador Aparecido, existe um compromisso do Deputado Barros Munhoz com os moradores dessas duas localidades; </w:t>
      </w:r>
      <w:r w:rsidR="008931D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Vereador destacou também o carisma do Governador de São Paulo tem com o nosso Prefeito, recordou que o Vereador Mauro Sérgio apoiou o Governador durante a campanha e ele reconhece isso </w:t>
      </w:r>
      <w:r w:rsidR="00E5061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e não esqueceu o apoio do vereador a sua campanha. </w:t>
      </w:r>
      <w:hyperlink r:id="rId28" w:history="1">
        <w:r w:rsidRPr="00F80DE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F80DED" w:rsidRPr="00F80DE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</w:t>
        </w:r>
        <w:r w:rsidR="00F80DED" w:rsidRPr="00F80DED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 xml:space="preserve"> Joseane de Menezes Moreton Esperança</w:t>
        </w:r>
        <w:r w:rsidR="00F80DED" w:rsidRPr="00F80DE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</w:t>
        </w:r>
      </w:hyperlink>
      <w:r w:rsidR="00F80DE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[54:28] </w:t>
      </w:r>
      <w:r w:rsidR="001C176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 Vereadora fez uma correção na sua fala, onde falou que a Alessandra era diretora de Educação, na verdade ele é da pasta de Turismo e Cultura; seguindo a fala do Vereador Eduardo, recebemos a visita de três governadores que poderão vir a ser futuros candidatos. </w:t>
      </w:r>
      <w:hyperlink r:id="rId29" w:history="1">
        <w:r w:rsidRPr="00557C0A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557C0A" w:rsidRPr="00557C0A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Mauro Sérgio de Oliveira</w:t>
        </w:r>
      </w:hyperlink>
      <w:r w:rsidR="00557C0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[55:39]</w:t>
      </w:r>
      <w:r w:rsidR="00CE6FD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</w:t>
      </w:r>
      <w:r w:rsidR="002D142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também </w:t>
      </w:r>
      <w:r w:rsidR="00CE6FD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comentou </w:t>
      </w:r>
      <w:r w:rsidR="002D142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sobre o Conexidades, parabenizou a todos os envolvidos, foi um evento acima da média, todos que por aqui passaram saíram elogiando, trouxe uma grande visibilidade para nossa cidade</w:t>
      </w:r>
      <w:r w:rsidR="004975C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muito conhecimento e aprendizagem; destacou a presença do </w:t>
      </w:r>
      <w:r w:rsidR="004975C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lastRenderedPageBreak/>
        <w:t xml:space="preserve">Governador do Estado de São Paulo, agradeceu ao Vereador Hermindo por ter convidado ele naquele dia para vir recepcionar o Tarcísio na Expoflora; ressaltou a postura dele no encerramento fez toda a diferença; ressaltou o empenho de todos que contribuíram para que esse evento acontecesse e que foi um sucesso. </w:t>
      </w:r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14 de agosto de 2025, às 19 horas (conforme Requerimento nº.016/2025).</w:t>
      </w:r>
      <w:r w:rsidRPr="00296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2961A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296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79C75691" w14:textId="77777777" w:rsidR="003F52F9" w:rsidRPr="002961A8" w:rsidRDefault="003F52F9" w:rsidP="003F52F9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F5104CA" w14:textId="69BC5E6C" w:rsidR="003F52F9" w:rsidRPr="002961A8" w:rsidRDefault="003F52F9" w:rsidP="003F52F9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11 de agosto de 2025.</w:t>
      </w:r>
    </w:p>
    <w:p w14:paraId="1231AD00" w14:textId="77777777" w:rsidR="003F52F9" w:rsidRPr="002961A8" w:rsidRDefault="003F52F9" w:rsidP="003F52F9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6C696F8" w14:textId="77777777" w:rsidR="003F52F9" w:rsidRPr="002961A8" w:rsidRDefault="003F52F9" w:rsidP="003F52F9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B9A63E3" w14:textId="77777777" w:rsidR="003F52F9" w:rsidRPr="002961A8" w:rsidRDefault="003F52F9" w:rsidP="003F52F9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CF6D35B" w14:textId="77777777" w:rsidR="003F52F9" w:rsidRPr="002961A8" w:rsidRDefault="003F52F9" w:rsidP="003F52F9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417265F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7727DBF5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4F2E30DA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A14F5EF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12BAA64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3348CA2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203CF35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47311279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409E8D37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D9C47FB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F82293A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F743CA9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7947E7C6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5693829A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4062888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B4DDA66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4C05198" w14:textId="77777777" w:rsidR="003F52F9" w:rsidRPr="002961A8" w:rsidRDefault="003F52F9" w:rsidP="003F52F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41072C8E" w14:textId="77777777" w:rsidR="003F52F9" w:rsidRPr="002961A8" w:rsidRDefault="003F52F9" w:rsidP="003F52F9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961A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Vereador/2º Secretário</w:t>
      </w:r>
    </w:p>
    <w:p w14:paraId="4B45127C" w14:textId="77777777" w:rsidR="003F52F9" w:rsidRPr="002961A8" w:rsidRDefault="003F52F9" w:rsidP="003F52F9">
      <w:pPr>
        <w:jc w:val="both"/>
        <w:rPr>
          <w:rFonts w:ascii="Arial" w:hAnsi="Arial" w:cs="Arial"/>
          <w:sz w:val="24"/>
          <w:szCs w:val="24"/>
        </w:rPr>
      </w:pPr>
    </w:p>
    <w:p w14:paraId="33E30327" w14:textId="77777777" w:rsidR="003F52F9" w:rsidRPr="002961A8" w:rsidRDefault="003F52F9" w:rsidP="003F52F9">
      <w:pPr>
        <w:jc w:val="both"/>
        <w:rPr>
          <w:sz w:val="24"/>
          <w:szCs w:val="24"/>
        </w:rPr>
      </w:pPr>
    </w:p>
    <w:p w14:paraId="26FCBC6C" w14:textId="77777777" w:rsidR="003F52F9" w:rsidRPr="002961A8" w:rsidRDefault="003F52F9" w:rsidP="003F52F9">
      <w:pPr>
        <w:jc w:val="both"/>
        <w:rPr>
          <w:sz w:val="24"/>
          <w:szCs w:val="24"/>
        </w:rPr>
      </w:pPr>
    </w:p>
    <w:sectPr w:rsidR="003F52F9" w:rsidRPr="002961A8" w:rsidSect="003F52F9">
      <w:footerReference w:type="default" r:id="rId30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21EC" w14:textId="77777777" w:rsidR="005A1D6E" w:rsidRDefault="005A1D6E">
      <w:pPr>
        <w:spacing w:after="0" w:line="240" w:lineRule="auto"/>
      </w:pPr>
      <w:r>
        <w:separator/>
      </w:r>
    </w:p>
  </w:endnote>
  <w:endnote w:type="continuationSeparator" w:id="0">
    <w:p w14:paraId="608E6725" w14:textId="77777777" w:rsidR="005A1D6E" w:rsidRDefault="005A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89619"/>
      <w:docPartObj>
        <w:docPartGallery w:val="Page Numbers (Bottom of Page)"/>
        <w:docPartUnique/>
      </w:docPartObj>
    </w:sdtPr>
    <w:sdtContent>
      <w:p w14:paraId="5A9C39A0" w14:textId="77777777" w:rsidR="003F52F9" w:rsidRDefault="003F52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B8957" w14:textId="77777777" w:rsidR="003F52F9" w:rsidRDefault="003F52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5D60" w14:textId="77777777" w:rsidR="005A1D6E" w:rsidRDefault="005A1D6E">
      <w:pPr>
        <w:spacing w:after="0" w:line="240" w:lineRule="auto"/>
      </w:pPr>
      <w:r>
        <w:separator/>
      </w:r>
    </w:p>
  </w:footnote>
  <w:footnote w:type="continuationSeparator" w:id="0">
    <w:p w14:paraId="46C096DB" w14:textId="77777777" w:rsidR="005A1D6E" w:rsidRDefault="005A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181"/>
    <w:multiLevelType w:val="hybridMultilevel"/>
    <w:tmpl w:val="7074B210"/>
    <w:lvl w:ilvl="0" w:tplc="01B6F4D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633ADC"/>
    <w:multiLevelType w:val="hybridMultilevel"/>
    <w:tmpl w:val="84E6090E"/>
    <w:lvl w:ilvl="0" w:tplc="6A3E5736">
      <w:start w:val="1"/>
      <w:numFmt w:val="decimal"/>
      <w:lvlText w:val="%1-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6C8F07F4"/>
    <w:multiLevelType w:val="hybridMultilevel"/>
    <w:tmpl w:val="4790B5F4"/>
    <w:lvl w:ilvl="0" w:tplc="C7720C3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55396">
    <w:abstractNumId w:val="2"/>
  </w:num>
  <w:num w:numId="2" w16cid:durableId="377749913">
    <w:abstractNumId w:val="0"/>
  </w:num>
  <w:num w:numId="3" w16cid:durableId="189623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9"/>
    <w:rsid w:val="00095B5C"/>
    <w:rsid w:val="001812BC"/>
    <w:rsid w:val="001C1764"/>
    <w:rsid w:val="001D5E77"/>
    <w:rsid w:val="002263C9"/>
    <w:rsid w:val="002961A8"/>
    <w:rsid w:val="002C5D7C"/>
    <w:rsid w:val="002D1428"/>
    <w:rsid w:val="00304A37"/>
    <w:rsid w:val="003E4257"/>
    <w:rsid w:val="003F52F9"/>
    <w:rsid w:val="004975CE"/>
    <w:rsid w:val="004B7005"/>
    <w:rsid w:val="004F0BD1"/>
    <w:rsid w:val="00557C0A"/>
    <w:rsid w:val="005A1D6E"/>
    <w:rsid w:val="005C4DA4"/>
    <w:rsid w:val="006B566E"/>
    <w:rsid w:val="006F4737"/>
    <w:rsid w:val="00732D90"/>
    <w:rsid w:val="007E49BB"/>
    <w:rsid w:val="007F15E0"/>
    <w:rsid w:val="008931DF"/>
    <w:rsid w:val="008A460C"/>
    <w:rsid w:val="008E4C97"/>
    <w:rsid w:val="009049D6"/>
    <w:rsid w:val="0092518A"/>
    <w:rsid w:val="00AB3FB4"/>
    <w:rsid w:val="00AE1CDD"/>
    <w:rsid w:val="00CE6FD0"/>
    <w:rsid w:val="00D23F32"/>
    <w:rsid w:val="00D80F39"/>
    <w:rsid w:val="00E50614"/>
    <w:rsid w:val="00F80DED"/>
    <w:rsid w:val="00F8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F3F2"/>
  <w15:chartTrackingRefBased/>
  <w15:docId w15:val="{96075681-5B93-4FFA-A0E9-26ED1501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F9"/>
  </w:style>
  <w:style w:type="paragraph" w:styleId="Ttulo1">
    <w:name w:val="heading 1"/>
    <w:basedOn w:val="Normal"/>
    <w:next w:val="Normal"/>
    <w:link w:val="Ttulo1Char"/>
    <w:uiPriority w:val="9"/>
    <w:qFormat/>
    <w:rsid w:val="003F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2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2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2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2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52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52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2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52F9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F5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2F9"/>
  </w:style>
  <w:style w:type="character" w:styleId="Hyperlink">
    <w:name w:val="Hyperlink"/>
    <w:basedOn w:val="Fontepargpadro"/>
    <w:uiPriority w:val="99"/>
    <w:unhideWhenUsed/>
    <w:rsid w:val="00D80F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29806" TargetMode="External"/><Relationship Id="rId13" Type="http://schemas.openxmlformats.org/officeDocument/2006/relationships/hyperlink" Target="https://holambra.siscam.com.br/Documentos/Documento/30085" TargetMode="External"/><Relationship Id="rId18" Type="http://schemas.openxmlformats.org/officeDocument/2006/relationships/hyperlink" Target="https://holambra.siscam.com.br/Documentos/Documento/30079" TargetMode="External"/><Relationship Id="rId26" Type="http://schemas.openxmlformats.org/officeDocument/2006/relationships/hyperlink" Target="https://youtu.be/aRpkqW_QT1g?t=25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aRpkqW_QT1g?t=1747" TargetMode="External"/><Relationship Id="rId7" Type="http://schemas.openxmlformats.org/officeDocument/2006/relationships/hyperlink" Target="https://holambra.siscam.com.br/Documentos/Documento/29805" TargetMode="External"/><Relationship Id="rId12" Type="http://schemas.openxmlformats.org/officeDocument/2006/relationships/hyperlink" Target="https://holambra.siscam.com.br/Documentos/Documento/30113" TargetMode="External"/><Relationship Id="rId17" Type="http://schemas.openxmlformats.org/officeDocument/2006/relationships/hyperlink" Target="https://holambra.siscam.com.br/Documentos/Documento/30078" TargetMode="External"/><Relationship Id="rId25" Type="http://schemas.openxmlformats.org/officeDocument/2006/relationships/hyperlink" Target="https://holambra.siscam.com.br/Sessoes/Sessao/16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108" TargetMode="External"/><Relationship Id="rId20" Type="http://schemas.openxmlformats.org/officeDocument/2006/relationships/hyperlink" Target="https://holambra.siscam.com.br/Documentos/Documento/30087" TargetMode="External"/><Relationship Id="rId29" Type="http://schemas.openxmlformats.org/officeDocument/2006/relationships/hyperlink" Target="https://youtu.be/aRpkqW_QT1g?t=33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115" TargetMode="External"/><Relationship Id="rId24" Type="http://schemas.openxmlformats.org/officeDocument/2006/relationships/hyperlink" Target="https://holambra.siscam.com.br/Sessoes/Sessao/163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105" TargetMode="External"/><Relationship Id="rId23" Type="http://schemas.openxmlformats.org/officeDocument/2006/relationships/hyperlink" Target="https://holambra.siscam.com.br/Sessoes/Sessao/1631" TargetMode="External"/><Relationship Id="rId28" Type="http://schemas.openxmlformats.org/officeDocument/2006/relationships/hyperlink" Target="https://youtu.be/aRpkqW_QT1g?t=3268" TargetMode="External"/><Relationship Id="rId10" Type="http://schemas.openxmlformats.org/officeDocument/2006/relationships/hyperlink" Target="https://holambra.siscam.com.br/Documentos/Documento/30114" TargetMode="External"/><Relationship Id="rId19" Type="http://schemas.openxmlformats.org/officeDocument/2006/relationships/hyperlink" Target="https://holambra.siscam.com.br/Documentos/Documento/3008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29810" TargetMode="External"/><Relationship Id="rId14" Type="http://schemas.openxmlformats.org/officeDocument/2006/relationships/hyperlink" Target="https://holambra.siscam.com.br/Documentos/Documento/30105" TargetMode="External"/><Relationship Id="rId22" Type="http://schemas.openxmlformats.org/officeDocument/2006/relationships/hyperlink" Target="https://youtu.be/aRpkqW_QT1g?t=2160" TargetMode="External"/><Relationship Id="rId27" Type="http://schemas.openxmlformats.org/officeDocument/2006/relationships/hyperlink" Target="https://youtu.be/aRpkqW_QT1g?t=27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1927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27</cp:revision>
  <dcterms:created xsi:type="dcterms:W3CDTF">2025-06-16T18:09:00Z</dcterms:created>
  <dcterms:modified xsi:type="dcterms:W3CDTF">2025-08-12T18:54:00Z</dcterms:modified>
</cp:coreProperties>
</file>